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5D" w:rsidRPr="00981F97" w:rsidRDefault="00981F97" w:rsidP="002D5434">
      <w:pPr>
        <w:pStyle w:val="Heading2"/>
        <w:rPr>
          <w:rFonts w:cs="Arial"/>
          <w:spacing w:val="0"/>
          <w:sz w:val="20"/>
        </w:rPr>
      </w:pPr>
      <w:r>
        <w:rPr>
          <w:rFonts w:cs="Arial"/>
          <w:spacing w:val="0"/>
          <w:sz w:val="20"/>
        </w:rPr>
        <w:t>SECTION 01 71 23</w:t>
      </w:r>
    </w:p>
    <w:p w:rsidR="00E20D5D" w:rsidRPr="00981F97" w:rsidRDefault="00E20D5D" w:rsidP="002D5434">
      <w:pPr>
        <w:suppressAutoHyphens/>
        <w:spacing w:before="120"/>
        <w:jc w:val="center"/>
        <w:outlineLvl w:val="0"/>
        <w:rPr>
          <w:rFonts w:ascii="Arial" w:hAnsi="Arial" w:cs="Arial"/>
          <w:b/>
          <w:sz w:val="20"/>
        </w:rPr>
      </w:pPr>
      <w:r w:rsidRPr="00981F97">
        <w:rPr>
          <w:rFonts w:ascii="Arial" w:hAnsi="Arial" w:cs="Arial"/>
          <w:b/>
          <w:sz w:val="20"/>
        </w:rPr>
        <w:t>FIELD ENGINEERING</w:t>
      </w:r>
    </w:p>
    <w:p w:rsidR="00E20D5D" w:rsidRPr="00981F97" w:rsidRDefault="00E20D5D" w:rsidP="00981F97">
      <w:pPr>
        <w:suppressAutoHyphens/>
        <w:spacing w:before="120"/>
        <w:jc w:val="both"/>
        <w:rPr>
          <w:rFonts w:ascii="Arial" w:hAnsi="Arial" w:cs="Arial"/>
          <w:b/>
          <w:sz w:val="20"/>
        </w:rPr>
      </w:pPr>
    </w:p>
    <w:p w:rsidR="00E20D5D" w:rsidRPr="00981F97" w:rsidRDefault="0077050D" w:rsidP="0077050D">
      <w:pPr>
        <w:suppressAutoHyphens/>
        <w:jc w:val="both"/>
        <w:outlineLvl w:val="0"/>
        <w:rPr>
          <w:rFonts w:ascii="Arial" w:hAnsi="Arial" w:cs="Arial"/>
          <w:sz w:val="20"/>
        </w:rPr>
      </w:pPr>
      <w:r>
        <w:rPr>
          <w:rFonts w:ascii="Arial" w:hAnsi="Arial" w:cs="Arial"/>
          <w:sz w:val="20"/>
        </w:rPr>
        <w:t xml:space="preserve">PART 1 - </w:t>
      </w:r>
      <w:r w:rsidR="00E20D5D" w:rsidRPr="0077050D">
        <w:rPr>
          <w:rFonts w:ascii="Arial" w:hAnsi="Arial" w:cs="Arial"/>
          <w:sz w:val="20"/>
        </w:rPr>
        <w:t>GENERAL</w:t>
      </w:r>
      <w:r w:rsidR="001F5C05" w:rsidRPr="00981F97">
        <w:rPr>
          <w:rFonts w:ascii="Arial" w:hAnsi="Arial" w:cs="Arial"/>
          <w:sz w:val="20"/>
        </w:rPr>
        <w:t xml:space="preserve"> </w:t>
      </w:r>
    </w:p>
    <w:p w:rsidR="00E20D5D" w:rsidRPr="00981F97" w:rsidRDefault="00E20D5D" w:rsidP="00981F97">
      <w:pPr>
        <w:keepNext/>
        <w:keepLines/>
        <w:suppressAutoHyphens/>
        <w:jc w:val="both"/>
        <w:outlineLvl w:val="0"/>
        <w:rPr>
          <w:rFonts w:ascii="Arial" w:hAnsi="Arial" w:cs="Arial"/>
          <w:sz w:val="20"/>
        </w:rPr>
      </w:pPr>
    </w:p>
    <w:p w:rsidR="004B47D8" w:rsidRPr="00981F97" w:rsidRDefault="00800933" w:rsidP="00800933">
      <w:pPr>
        <w:suppressAutoHyphens/>
        <w:jc w:val="both"/>
        <w:rPr>
          <w:rFonts w:ascii="Arial" w:hAnsi="Arial" w:cs="Arial"/>
          <w:sz w:val="20"/>
        </w:rPr>
      </w:pPr>
      <w:r>
        <w:rPr>
          <w:rFonts w:ascii="Arial" w:hAnsi="Arial" w:cs="Arial"/>
          <w:sz w:val="20"/>
        </w:rPr>
        <w:t>1.01</w:t>
      </w:r>
      <w:r>
        <w:rPr>
          <w:rFonts w:ascii="Arial" w:hAnsi="Arial" w:cs="Arial"/>
          <w:sz w:val="20"/>
        </w:rPr>
        <w:tab/>
      </w:r>
      <w:r w:rsidR="00925CF9" w:rsidRPr="00981F97">
        <w:rPr>
          <w:rFonts w:ascii="Arial" w:hAnsi="Arial" w:cs="Arial"/>
          <w:sz w:val="20"/>
        </w:rPr>
        <w:t>RESPONSIBILITIES</w:t>
      </w:r>
    </w:p>
    <w:p w:rsidR="004B47D8" w:rsidRPr="00981F97" w:rsidRDefault="004B47D8" w:rsidP="00981F97">
      <w:pPr>
        <w:suppressAutoHyphens/>
        <w:ind w:left="360"/>
        <w:jc w:val="both"/>
        <w:rPr>
          <w:rFonts w:ascii="Arial" w:hAnsi="Arial" w:cs="Arial"/>
          <w:sz w:val="20"/>
        </w:rPr>
      </w:pPr>
    </w:p>
    <w:p w:rsidR="004B47D8" w:rsidRPr="00981F97" w:rsidRDefault="001426FF" w:rsidP="00800933">
      <w:pPr>
        <w:numPr>
          <w:ilvl w:val="0"/>
          <w:numId w:val="1"/>
        </w:numPr>
        <w:suppressAutoHyphens/>
        <w:jc w:val="both"/>
        <w:rPr>
          <w:rFonts w:ascii="Arial" w:hAnsi="Arial" w:cs="Arial"/>
          <w:sz w:val="20"/>
        </w:rPr>
      </w:pPr>
      <w:r w:rsidRPr="00981F97">
        <w:rPr>
          <w:rFonts w:ascii="Arial" w:hAnsi="Arial" w:cs="Arial"/>
          <w:sz w:val="20"/>
        </w:rPr>
        <w:t>To perform any Land Surveying required for the Project, t</w:t>
      </w:r>
      <w:r w:rsidR="00925CF9" w:rsidRPr="00981F97">
        <w:rPr>
          <w:rFonts w:ascii="Arial" w:hAnsi="Arial" w:cs="Arial"/>
          <w:sz w:val="20"/>
        </w:rPr>
        <w:t xml:space="preserve">he </w:t>
      </w:r>
      <w:r w:rsidR="001F5C05" w:rsidRPr="00981F97">
        <w:rPr>
          <w:rFonts w:ascii="Arial" w:hAnsi="Arial" w:cs="Arial"/>
          <w:sz w:val="20"/>
        </w:rPr>
        <w:t xml:space="preserve">General Construction </w:t>
      </w:r>
      <w:r w:rsidR="00925CF9" w:rsidRPr="00981F97">
        <w:rPr>
          <w:rFonts w:ascii="Arial" w:hAnsi="Arial" w:cs="Arial"/>
          <w:sz w:val="20"/>
        </w:rPr>
        <w:t xml:space="preserve">Contractor shall engage a </w:t>
      </w:r>
      <w:r w:rsidRPr="00981F97">
        <w:rPr>
          <w:rFonts w:ascii="Arial" w:hAnsi="Arial" w:cs="Arial"/>
          <w:sz w:val="20"/>
        </w:rPr>
        <w:t>Professional</w:t>
      </w:r>
      <w:r w:rsidR="00925CF9" w:rsidRPr="00981F97">
        <w:rPr>
          <w:rFonts w:ascii="Arial" w:hAnsi="Arial" w:cs="Arial"/>
          <w:sz w:val="20"/>
        </w:rPr>
        <w:t xml:space="preserve"> Land Surveyor registered in the </w:t>
      </w:r>
      <w:r w:rsidR="00EA77A4" w:rsidRPr="00981F97">
        <w:rPr>
          <w:rFonts w:ascii="Arial" w:hAnsi="Arial" w:cs="Arial"/>
          <w:sz w:val="20"/>
        </w:rPr>
        <w:t>Commonwealth of Pennsylvania</w:t>
      </w:r>
      <w:r w:rsidR="00925CF9" w:rsidRPr="00981F97">
        <w:rPr>
          <w:rFonts w:ascii="Arial" w:hAnsi="Arial" w:cs="Arial"/>
          <w:sz w:val="20"/>
        </w:rPr>
        <w:t xml:space="preserve">.  </w:t>
      </w:r>
      <w:r w:rsidR="001F5C05" w:rsidRPr="00981F97">
        <w:rPr>
          <w:rFonts w:ascii="Arial" w:hAnsi="Arial" w:cs="Arial"/>
          <w:sz w:val="20"/>
        </w:rPr>
        <w:t>If there is no General Construction Contractor, the Lead Prime Contractor shall have the responsibility.</w:t>
      </w:r>
    </w:p>
    <w:p w:rsidR="004B47D8" w:rsidRPr="00981F97" w:rsidRDefault="004B47D8" w:rsidP="00981F97">
      <w:pPr>
        <w:suppressAutoHyphens/>
        <w:ind w:left="720"/>
        <w:jc w:val="both"/>
        <w:rPr>
          <w:rFonts w:ascii="Arial" w:hAnsi="Arial" w:cs="Arial"/>
          <w:sz w:val="20"/>
        </w:rPr>
      </w:pPr>
    </w:p>
    <w:p w:rsidR="001426FF" w:rsidRPr="00981F97" w:rsidRDefault="001426FF" w:rsidP="00800933">
      <w:pPr>
        <w:numPr>
          <w:ilvl w:val="0"/>
          <w:numId w:val="1"/>
        </w:numPr>
        <w:suppressAutoHyphens/>
        <w:jc w:val="both"/>
        <w:rPr>
          <w:rFonts w:ascii="Arial" w:hAnsi="Arial" w:cs="Arial"/>
          <w:sz w:val="20"/>
        </w:rPr>
      </w:pPr>
      <w:r w:rsidRPr="00981F97">
        <w:rPr>
          <w:rFonts w:ascii="Arial" w:hAnsi="Arial" w:cs="Arial"/>
          <w:sz w:val="20"/>
        </w:rPr>
        <w:t>To perform any Engineer</w:t>
      </w:r>
      <w:r w:rsidR="00C81106" w:rsidRPr="00981F97">
        <w:rPr>
          <w:rFonts w:ascii="Arial" w:hAnsi="Arial" w:cs="Arial"/>
          <w:sz w:val="20"/>
        </w:rPr>
        <w:t>ing</w:t>
      </w:r>
      <w:r w:rsidRPr="00981F97">
        <w:rPr>
          <w:rFonts w:ascii="Arial" w:hAnsi="Arial" w:cs="Arial"/>
          <w:sz w:val="20"/>
        </w:rPr>
        <w:t xml:space="preserve"> Land Survey</w:t>
      </w:r>
      <w:r w:rsidR="00C81106" w:rsidRPr="00981F97">
        <w:rPr>
          <w:rFonts w:ascii="Arial" w:hAnsi="Arial" w:cs="Arial"/>
          <w:sz w:val="20"/>
        </w:rPr>
        <w:t>s</w:t>
      </w:r>
      <w:r w:rsidRPr="00981F97">
        <w:rPr>
          <w:rFonts w:ascii="Arial" w:hAnsi="Arial" w:cs="Arial"/>
          <w:sz w:val="20"/>
        </w:rPr>
        <w:t xml:space="preserve"> required for the Project, the General Construction Contractor shall engage either a Professional Land Surveyor registered in the Commonwealth of Pennsylvania, or a Professional Engineer registered in the Commonwealth of Pennsylvania.  If a Professional Engineer is </w:t>
      </w:r>
      <w:r w:rsidR="0053127B" w:rsidRPr="00981F97">
        <w:rPr>
          <w:rFonts w:ascii="Arial" w:hAnsi="Arial" w:cs="Arial"/>
          <w:sz w:val="20"/>
        </w:rPr>
        <w:t xml:space="preserve">to be used, </w:t>
      </w:r>
      <w:r w:rsidR="00C81106" w:rsidRPr="00981F97">
        <w:rPr>
          <w:rFonts w:ascii="Arial" w:hAnsi="Arial" w:cs="Arial"/>
          <w:sz w:val="20"/>
        </w:rPr>
        <w:t xml:space="preserve">he shall be competent in Engineering Land Surveys, and the </w:t>
      </w:r>
      <w:r w:rsidRPr="00981F97">
        <w:rPr>
          <w:rFonts w:ascii="Arial" w:hAnsi="Arial" w:cs="Arial"/>
          <w:sz w:val="20"/>
        </w:rPr>
        <w:t>Contractor shall provide</w:t>
      </w:r>
      <w:r w:rsidR="0053127B" w:rsidRPr="00981F97">
        <w:rPr>
          <w:rFonts w:ascii="Arial" w:hAnsi="Arial" w:cs="Arial"/>
          <w:sz w:val="20"/>
        </w:rPr>
        <w:t xml:space="preserve"> to the University evidence of th</w:t>
      </w:r>
      <w:r w:rsidR="00C81106" w:rsidRPr="00981F97">
        <w:rPr>
          <w:rFonts w:ascii="Arial" w:hAnsi="Arial" w:cs="Arial"/>
          <w:sz w:val="20"/>
        </w:rPr>
        <w:t>at</w:t>
      </w:r>
      <w:r w:rsidR="0053127B" w:rsidRPr="00981F97">
        <w:rPr>
          <w:rFonts w:ascii="Arial" w:hAnsi="Arial" w:cs="Arial"/>
          <w:sz w:val="20"/>
        </w:rPr>
        <w:t xml:space="preserve"> competence</w:t>
      </w:r>
      <w:r w:rsidR="00800933">
        <w:rPr>
          <w:rFonts w:ascii="Arial" w:hAnsi="Arial" w:cs="Arial"/>
          <w:sz w:val="20"/>
        </w:rPr>
        <w:t xml:space="preserve">.  </w:t>
      </w:r>
      <w:r w:rsidR="0053127B" w:rsidRPr="00981F97">
        <w:rPr>
          <w:rFonts w:ascii="Arial" w:hAnsi="Arial" w:cs="Arial"/>
          <w:sz w:val="20"/>
        </w:rPr>
        <w:t>If there is no General Construction Contractor, the Lead Prime Contractor shall have the responsibility.</w:t>
      </w:r>
    </w:p>
    <w:p w:rsidR="001426FF" w:rsidRPr="00981F97" w:rsidRDefault="001426FF" w:rsidP="00981F97">
      <w:pPr>
        <w:suppressAutoHyphens/>
        <w:ind w:left="720"/>
        <w:jc w:val="both"/>
        <w:rPr>
          <w:rFonts w:ascii="Arial" w:hAnsi="Arial" w:cs="Arial"/>
          <w:sz w:val="20"/>
        </w:rPr>
      </w:pPr>
    </w:p>
    <w:p w:rsidR="00925CF9" w:rsidRPr="00981F97" w:rsidRDefault="001426FF" w:rsidP="00800933">
      <w:pPr>
        <w:numPr>
          <w:ilvl w:val="0"/>
          <w:numId w:val="1"/>
        </w:numPr>
        <w:suppressAutoHyphens/>
        <w:jc w:val="both"/>
        <w:rPr>
          <w:rFonts w:ascii="Arial" w:hAnsi="Arial" w:cs="Arial"/>
          <w:sz w:val="20"/>
        </w:rPr>
      </w:pPr>
      <w:r w:rsidRPr="00981F97">
        <w:rPr>
          <w:rFonts w:ascii="Arial" w:hAnsi="Arial" w:cs="Arial"/>
          <w:sz w:val="20"/>
        </w:rPr>
        <w:t>To perform other field engineering services as required or specified, e</w:t>
      </w:r>
      <w:r w:rsidR="004B47D8" w:rsidRPr="00981F97">
        <w:rPr>
          <w:rFonts w:ascii="Arial" w:hAnsi="Arial" w:cs="Arial"/>
          <w:sz w:val="20"/>
        </w:rPr>
        <w:t>ach Separate Prime</w:t>
      </w:r>
      <w:r w:rsidR="00925CF9" w:rsidRPr="00981F97">
        <w:rPr>
          <w:rFonts w:ascii="Arial" w:hAnsi="Arial" w:cs="Arial"/>
          <w:sz w:val="20"/>
        </w:rPr>
        <w:t xml:space="preserve"> Contractor shall engage a Professional Engineer registered in the </w:t>
      </w:r>
      <w:r w:rsidR="00EA77A4" w:rsidRPr="00981F97">
        <w:rPr>
          <w:rFonts w:ascii="Arial" w:hAnsi="Arial" w:cs="Arial"/>
          <w:sz w:val="20"/>
        </w:rPr>
        <w:t>Commonwealth of Pennsylvania</w:t>
      </w:r>
      <w:r w:rsidR="00925CF9" w:rsidRPr="00981F97">
        <w:rPr>
          <w:rFonts w:ascii="Arial" w:hAnsi="Arial" w:cs="Arial"/>
          <w:sz w:val="20"/>
        </w:rPr>
        <w:t>.</w:t>
      </w:r>
      <w:r w:rsidRPr="00981F97">
        <w:rPr>
          <w:rFonts w:ascii="Arial" w:hAnsi="Arial" w:cs="Arial"/>
          <w:sz w:val="20"/>
        </w:rPr>
        <w:t xml:space="preserve">  The Professional Engineer shall be of the discipline required or specified, and shall be competent in the services required or specified.  The Contractor shall provide to the University evidence of the Professional Engineer’s competence</w:t>
      </w:r>
      <w:r w:rsidR="00C81106" w:rsidRPr="00981F97">
        <w:rPr>
          <w:rFonts w:ascii="Arial" w:hAnsi="Arial" w:cs="Arial"/>
          <w:sz w:val="20"/>
        </w:rPr>
        <w:t>.</w:t>
      </w:r>
    </w:p>
    <w:p w:rsidR="00925CF9" w:rsidRPr="00981F97" w:rsidRDefault="00925CF9" w:rsidP="00981F97">
      <w:pPr>
        <w:keepNext/>
        <w:keepLines/>
        <w:suppressAutoHyphens/>
        <w:jc w:val="both"/>
        <w:outlineLvl w:val="0"/>
        <w:rPr>
          <w:rFonts w:ascii="Arial" w:hAnsi="Arial" w:cs="Arial"/>
          <w:sz w:val="20"/>
        </w:rPr>
      </w:pPr>
    </w:p>
    <w:p w:rsidR="00E20D5D" w:rsidRPr="00981F97" w:rsidRDefault="00800933" w:rsidP="00800933">
      <w:pPr>
        <w:keepNext/>
        <w:keepLines/>
        <w:suppressAutoHyphens/>
        <w:jc w:val="both"/>
        <w:outlineLvl w:val="0"/>
        <w:rPr>
          <w:rFonts w:ascii="Arial" w:hAnsi="Arial" w:cs="Arial"/>
          <w:sz w:val="20"/>
        </w:rPr>
      </w:pPr>
      <w:r>
        <w:rPr>
          <w:rFonts w:ascii="Arial" w:hAnsi="Arial" w:cs="Arial"/>
          <w:sz w:val="20"/>
        </w:rPr>
        <w:t>1.02</w:t>
      </w:r>
      <w:r>
        <w:rPr>
          <w:rFonts w:ascii="Arial" w:hAnsi="Arial" w:cs="Arial"/>
          <w:sz w:val="20"/>
        </w:rPr>
        <w:tab/>
      </w:r>
      <w:r w:rsidR="004A5D23" w:rsidRPr="00981F97">
        <w:rPr>
          <w:rFonts w:ascii="Arial" w:hAnsi="Arial" w:cs="Arial"/>
          <w:sz w:val="20"/>
        </w:rPr>
        <w:t xml:space="preserve">SURVEY </w:t>
      </w:r>
      <w:r w:rsidR="002D5434" w:rsidRPr="00981F97">
        <w:rPr>
          <w:rFonts w:ascii="Arial" w:hAnsi="Arial" w:cs="Arial"/>
          <w:sz w:val="20"/>
        </w:rPr>
        <w:t xml:space="preserve">CONTROL </w:t>
      </w:r>
      <w:r w:rsidR="0062721A" w:rsidRPr="00981F97">
        <w:rPr>
          <w:rFonts w:ascii="Arial" w:hAnsi="Arial" w:cs="Arial"/>
          <w:sz w:val="20"/>
        </w:rPr>
        <w:t>DATA</w:t>
      </w:r>
    </w:p>
    <w:p w:rsidR="00052F68" w:rsidRPr="00981F97" w:rsidRDefault="00052F68" w:rsidP="00981F97">
      <w:pPr>
        <w:suppressAutoHyphens/>
        <w:ind w:left="360"/>
        <w:jc w:val="both"/>
        <w:rPr>
          <w:rFonts w:ascii="Arial" w:hAnsi="Arial" w:cs="Arial"/>
          <w:sz w:val="20"/>
        </w:rPr>
      </w:pPr>
    </w:p>
    <w:p w:rsidR="00E20D5D" w:rsidRPr="00981F97" w:rsidRDefault="0062721A" w:rsidP="00800933">
      <w:pPr>
        <w:numPr>
          <w:ilvl w:val="0"/>
          <w:numId w:val="2"/>
        </w:numPr>
        <w:suppressAutoHyphens/>
        <w:jc w:val="both"/>
        <w:rPr>
          <w:rFonts w:ascii="Arial" w:hAnsi="Arial" w:cs="Arial"/>
          <w:sz w:val="20"/>
        </w:rPr>
      </w:pPr>
      <w:r w:rsidRPr="00981F97">
        <w:rPr>
          <w:rFonts w:ascii="Arial" w:hAnsi="Arial" w:cs="Arial"/>
          <w:sz w:val="20"/>
        </w:rPr>
        <w:t xml:space="preserve">The Contract Documents will </w:t>
      </w:r>
      <w:r w:rsidR="00E20D5D" w:rsidRPr="00981F97">
        <w:rPr>
          <w:rFonts w:ascii="Arial" w:hAnsi="Arial" w:cs="Arial"/>
          <w:sz w:val="20"/>
        </w:rPr>
        <w:t xml:space="preserve">identify existing </w:t>
      </w:r>
      <w:r w:rsidR="00D75EF0" w:rsidRPr="00981F97">
        <w:rPr>
          <w:rFonts w:ascii="Arial" w:hAnsi="Arial" w:cs="Arial"/>
          <w:sz w:val="20"/>
        </w:rPr>
        <w:t xml:space="preserve">reference points, such as </w:t>
      </w:r>
      <w:r w:rsidRPr="00981F97">
        <w:rPr>
          <w:rFonts w:ascii="Arial" w:hAnsi="Arial" w:cs="Arial"/>
          <w:sz w:val="20"/>
        </w:rPr>
        <w:t xml:space="preserve">benchmarks, </w:t>
      </w:r>
      <w:r w:rsidR="00E20D5D" w:rsidRPr="00981F97">
        <w:rPr>
          <w:rFonts w:ascii="Arial" w:hAnsi="Arial" w:cs="Arial"/>
          <w:sz w:val="20"/>
        </w:rPr>
        <w:t>control points</w:t>
      </w:r>
      <w:r w:rsidRPr="00981F97">
        <w:rPr>
          <w:rFonts w:ascii="Arial" w:hAnsi="Arial" w:cs="Arial"/>
          <w:sz w:val="20"/>
        </w:rPr>
        <w:t>,</w:t>
      </w:r>
      <w:r w:rsidR="00E20D5D" w:rsidRPr="00981F97">
        <w:rPr>
          <w:rFonts w:ascii="Arial" w:hAnsi="Arial" w:cs="Arial"/>
          <w:sz w:val="20"/>
        </w:rPr>
        <w:t xml:space="preserve"> and property line corner stakes.</w:t>
      </w:r>
      <w:r w:rsidRPr="00981F97">
        <w:rPr>
          <w:rFonts w:ascii="Arial" w:hAnsi="Arial" w:cs="Arial"/>
          <w:sz w:val="20"/>
        </w:rPr>
        <w:t xml:space="preserve">  If it is missing, the </w:t>
      </w:r>
      <w:r w:rsidR="004D0C9A" w:rsidRPr="00981F97">
        <w:rPr>
          <w:rFonts w:ascii="Arial" w:hAnsi="Arial" w:cs="Arial"/>
          <w:sz w:val="20"/>
        </w:rPr>
        <w:t>University</w:t>
      </w:r>
      <w:r w:rsidRPr="00981F97">
        <w:rPr>
          <w:rFonts w:ascii="Arial" w:hAnsi="Arial" w:cs="Arial"/>
          <w:sz w:val="20"/>
        </w:rPr>
        <w:t xml:space="preserve"> will provide this data.</w:t>
      </w:r>
    </w:p>
    <w:p w:rsidR="00052F68" w:rsidRPr="00981F97" w:rsidRDefault="00052F68" w:rsidP="00981F97">
      <w:pPr>
        <w:suppressAutoHyphens/>
        <w:ind w:left="720"/>
        <w:jc w:val="both"/>
        <w:rPr>
          <w:rFonts w:ascii="Arial" w:hAnsi="Arial" w:cs="Arial"/>
          <w:sz w:val="20"/>
        </w:rPr>
      </w:pPr>
    </w:p>
    <w:p w:rsidR="0062721A" w:rsidRPr="00981F97" w:rsidRDefault="0062721A" w:rsidP="00800933">
      <w:pPr>
        <w:numPr>
          <w:ilvl w:val="0"/>
          <w:numId w:val="2"/>
        </w:numPr>
        <w:suppressAutoHyphens/>
        <w:jc w:val="both"/>
        <w:rPr>
          <w:rFonts w:ascii="Arial" w:hAnsi="Arial" w:cs="Arial"/>
          <w:sz w:val="20"/>
        </w:rPr>
      </w:pPr>
      <w:r w:rsidRPr="00981F97">
        <w:rPr>
          <w:rFonts w:ascii="Arial" w:hAnsi="Arial" w:cs="Arial"/>
          <w:sz w:val="20"/>
        </w:rPr>
        <w:t>Before proceeding to layout the work, the Contractor shall v</w:t>
      </w:r>
      <w:r w:rsidR="00E20D5D" w:rsidRPr="00981F97">
        <w:rPr>
          <w:rFonts w:ascii="Arial" w:hAnsi="Arial" w:cs="Arial"/>
          <w:sz w:val="20"/>
        </w:rPr>
        <w:t xml:space="preserve">erify layout information shown on the drawings in relation to the property survey and existing </w:t>
      </w:r>
      <w:r w:rsidR="00D75EF0" w:rsidRPr="00981F97">
        <w:rPr>
          <w:rFonts w:ascii="Arial" w:hAnsi="Arial" w:cs="Arial"/>
          <w:sz w:val="20"/>
        </w:rPr>
        <w:t>reference points</w:t>
      </w:r>
      <w:r w:rsidR="00E20D5D" w:rsidRPr="00981F97">
        <w:rPr>
          <w:rFonts w:ascii="Arial" w:hAnsi="Arial" w:cs="Arial"/>
          <w:sz w:val="20"/>
        </w:rPr>
        <w:t>.</w:t>
      </w:r>
      <w:r w:rsidRPr="00981F97">
        <w:rPr>
          <w:rFonts w:ascii="Arial" w:hAnsi="Arial" w:cs="Arial"/>
          <w:sz w:val="20"/>
        </w:rPr>
        <w:t xml:space="preserve">  The Contractor shall l</w:t>
      </w:r>
      <w:r w:rsidR="00E20D5D" w:rsidRPr="00981F97">
        <w:rPr>
          <w:rFonts w:ascii="Arial" w:hAnsi="Arial" w:cs="Arial"/>
          <w:sz w:val="20"/>
        </w:rPr>
        <w:t xml:space="preserve">ocate and protect existing </w:t>
      </w:r>
      <w:r w:rsidR="00D75EF0" w:rsidRPr="00981F97">
        <w:rPr>
          <w:rFonts w:ascii="Arial" w:hAnsi="Arial" w:cs="Arial"/>
          <w:sz w:val="20"/>
        </w:rPr>
        <w:t>reference po</w:t>
      </w:r>
      <w:r w:rsidR="00E20D5D" w:rsidRPr="00981F97">
        <w:rPr>
          <w:rFonts w:ascii="Arial" w:hAnsi="Arial" w:cs="Arial"/>
          <w:sz w:val="20"/>
        </w:rPr>
        <w:t>ints</w:t>
      </w:r>
      <w:r w:rsidRPr="00981F97">
        <w:rPr>
          <w:rFonts w:ascii="Arial" w:hAnsi="Arial" w:cs="Arial"/>
          <w:sz w:val="20"/>
        </w:rPr>
        <w:t>.</w:t>
      </w:r>
    </w:p>
    <w:p w:rsidR="0062721A" w:rsidRPr="00981F97" w:rsidRDefault="0062721A" w:rsidP="00981F97">
      <w:pPr>
        <w:suppressAutoHyphens/>
        <w:ind w:left="720"/>
        <w:jc w:val="both"/>
        <w:rPr>
          <w:rFonts w:ascii="Arial" w:hAnsi="Arial" w:cs="Arial"/>
          <w:sz w:val="20"/>
        </w:rPr>
      </w:pPr>
    </w:p>
    <w:p w:rsidR="00D75EF0" w:rsidRPr="00981F97" w:rsidRDefault="0062721A" w:rsidP="00800933">
      <w:pPr>
        <w:numPr>
          <w:ilvl w:val="0"/>
          <w:numId w:val="2"/>
        </w:numPr>
        <w:suppressAutoHyphens/>
        <w:jc w:val="both"/>
        <w:rPr>
          <w:rFonts w:ascii="Arial" w:hAnsi="Arial" w:cs="Arial"/>
          <w:sz w:val="20"/>
        </w:rPr>
      </w:pPr>
      <w:r w:rsidRPr="00981F97">
        <w:rPr>
          <w:rFonts w:ascii="Arial" w:hAnsi="Arial" w:cs="Arial"/>
          <w:sz w:val="20"/>
        </w:rPr>
        <w:t>P</w:t>
      </w:r>
      <w:r w:rsidR="00E20D5D" w:rsidRPr="00981F97">
        <w:rPr>
          <w:rFonts w:ascii="Arial" w:hAnsi="Arial" w:cs="Arial"/>
          <w:sz w:val="20"/>
        </w:rPr>
        <w:t xml:space="preserve">ermanent reference points </w:t>
      </w:r>
      <w:r w:rsidRPr="00981F97">
        <w:rPr>
          <w:rFonts w:ascii="Arial" w:hAnsi="Arial" w:cs="Arial"/>
          <w:sz w:val="20"/>
        </w:rPr>
        <w:t xml:space="preserve">shall be preserved </w:t>
      </w:r>
      <w:r w:rsidR="00E20D5D" w:rsidRPr="00981F97">
        <w:rPr>
          <w:rFonts w:ascii="Arial" w:hAnsi="Arial" w:cs="Arial"/>
          <w:sz w:val="20"/>
        </w:rPr>
        <w:t>during construction.</w:t>
      </w:r>
      <w:r w:rsidRPr="00981F97">
        <w:rPr>
          <w:rFonts w:ascii="Arial" w:hAnsi="Arial" w:cs="Arial"/>
          <w:sz w:val="20"/>
        </w:rPr>
        <w:t xml:space="preserve">  If necessary in the prosecution of the work, re</w:t>
      </w:r>
      <w:r w:rsidR="00E20D5D" w:rsidRPr="00981F97">
        <w:rPr>
          <w:rFonts w:ascii="Arial" w:hAnsi="Arial" w:cs="Arial"/>
          <w:sz w:val="20"/>
        </w:rPr>
        <w:t xml:space="preserve">locations and </w:t>
      </w:r>
      <w:r w:rsidRPr="00981F97">
        <w:rPr>
          <w:rFonts w:ascii="Arial" w:hAnsi="Arial" w:cs="Arial"/>
          <w:sz w:val="20"/>
        </w:rPr>
        <w:t>r</w:t>
      </w:r>
      <w:r w:rsidR="00E20D5D" w:rsidRPr="00981F97">
        <w:rPr>
          <w:rFonts w:ascii="Arial" w:hAnsi="Arial" w:cs="Arial"/>
          <w:sz w:val="20"/>
        </w:rPr>
        <w:t>eplacements</w:t>
      </w:r>
      <w:r w:rsidRPr="00981F97">
        <w:rPr>
          <w:rFonts w:ascii="Arial" w:hAnsi="Arial" w:cs="Arial"/>
          <w:sz w:val="20"/>
        </w:rPr>
        <w:t xml:space="preserve"> shall be executed </w:t>
      </w:r>
      <w:r w:rsidR="00D75EF0" w:rsidRPr="00981F97">
        <w:rPr>
          <w:rFonts w:ascii="Arial" w:hAnsi="Arial" w:cs="Arial"/>
          <w:sz w:val="20"/>
        </w:rPr>
        <w:t xml:space="preserve">in </w:t>
      </w:r>
      <w:r w:rsidR="0076019B" w:rsidRPr="00981F97">
        <w:rPr>
          <w:rFonts w:ascii="Arial" w:hAnsi="Arial" w:cs="Arial"/>
          <w:sz w:val="20"/>
        </w:rPr>
        <w:t>accordance</w:t>
      </w:r>
      <w:r w:rsidR="00D75EF0" w:rsidRPr="00981F97">
        <w:rPr>
          <w:rFonts w:ascii="Arial" w:hAnsi="Arial" w:cs="Arial"/>
          <w:sz w:val="20"/>
        </w:rPr>
        <w:t xml:space="preserve"> with the following requirements.</w:t>
      </w:r>
    </w:p>
    <w:p w:rsidR="00E20D5D" w:rsidRPr="00981F97" w:rsidRDefault="00E20D5D" w:rsidP="00981F97">
      <w:pPr>
        <w:suppressAutoHyphens/>
        <w:ind w:left="720"/>
        <w:jc w:val="both"/>
        <w:rPr>
          <w:rFonts w:ascii="Arial" w:hAnsi="Arial" w:cs="Arial"/>
          <w:sz w:val="20"/>
        </w:rPr>
      </w:pPr>
    </w:p>
    <w:p w:rsidR="00E20D5D" w:rsidRPr="00981F97" w:rsidRDefault="00D75EF0" w:rsidP="00800933">
      <w:pPr>
        <w:numPr>
          <w:ilvl w:val="0"/>
          <w:numId w:val="3"/>
        </w:numPr>
        <w:suppressAutoHyphens/>
        <w:jc w:val="both"/>
        <w:rPr>
          <w:rFonts w:ascii="Arial" w:hAnsi="Arial" w:cs="Arial"/>
          <w:sz w:val="20"/>
        </w:rPr>
      </w:pPr>
      <w:r w:rsidRPr="00981F97">
        <w:rPr>
          <w:rFonts w:ascii="Arial" w:hAnsi="Arial" w:cs="Arial"/>
          <w:sz w:val="20"/>
        </w:rPr>
        <w:t xml:space="preserve">Permanent reference points shall not be </w:t>
      </w:r>
      <w:r w:rsidR="00E20D5D" w:rsidRPr="00981F97">
        <w:rPr>
          <w:rFonts w:ascii="Arial" w:hAnsi="Arial" w:cs="Arial"/>
          <w:sz w:val="20"/>
        </w:rPr>
        <w:t>change</w:t>
      </w:r>
      <w:r w:rsidRPr="00981F97">
        <w:rPr>
          <w:rFonts w:ascii="Arial" w:hAnsi="Arial" w:cs="Arial"/>
          <w:sz w:val="20"/>
        </w:rPr>
        <w:t>d</w:t>
      </w:r>
      <w:r w:rsidR="00E20D5D" w:rsidRPr="00981F97">
        <w:rPr>
          <w:rFonts w:ascii="Arial" w:hAnsi="Arial" w:cs="Arial"/>
          <w:sz w:val="20"/>
        </w:rPr>
        <w:t xml:space="preserve"> or relocate</w:t>
      </w:r>
      <w:r w:rsidRPr="00981F97">
        <w:rPr>
          <w:rFonts w:ascii="Arial" w:hAnsi="Arial" w:cs="Arial"/>
          <w:sz w:val="20"/>
        </w:rPr>
        <w:t>d</w:t>
      </w:r>
      <w:r w:rsidR="00E20D5D" w:rsidRPr="00981F97">
        <w:rPr>
          <w:rFonts w:ascii="Arial" w:hAnsi="Arial" w:cs="Arial"/>
          <w:sz w:val="20"/>
        </w:rPr>
        <w:t xml:space="preserve"> without prior written approval</w:t>
      </w:r>
      <w:r w:rsidRPr="00981F97">
        <w:rPr>
          <w:rFonts w:ascii="Arial" w:hAnsi="Arial" w:cs="Arial"/>
          <w:sz w:val="20"/>
        </w:rPr>
        <w:t xml:space="preserve"> from the </w:t>
      </w:r>
      <w:r w:rsidR="004D0C9A" w:rsidRPr="00981F97">
        <w:rPr>
          <w:rFonts w:ascii="Arial" w:hAnsi="Arial" w:cs="Arial"/>
          <w:sz w:val="20"/>
        </w:rPr>
        <w:t>University</w:t>
      </w:r>
      <w:r w:rsidR="00E20D5D" w:rsidRPr="00981F97">
        <w:rPr>
          <w:rFonts w:ascii="Arial" w:hAnsi="Arial" w:cs="Arial"/>
          <w:sz w:val="20"/>
        </w:rPr>
        <w:t>.</w:t>
      </w:r>
    </w:p>
    <w:p w:rsidR="00D75EF0" w:rsidRPr="00981F97" w:rsidRDefault="00D75EF0" w:rsidP="00981F97">
      <w:pPr>
        <w:suppressAutoHyphens/>
        <w:ind w:left="1080"/>
        <w:jc w:val="both"/>
        <w:rPr>
          <w:rFonts w:ascii="Arial" w:hAnsi="Arial" w:cs="Arial"/>
          <w:sz w:val="20"/>
        </w:rPr>
      </w:pPr>
    </w:p>
    <w:p w:rsidR="00D75EF0" w:rsidRPr="00981F97" w:rsidRDefault="00D75EF0" w:rsidP="00800933">
      <w:pPr>
        <w:numPr>
          <w:ilvl w:val="0"/>
          <w:numId w:val="3"/>
        </w:numPr>
        <w:suppressAutoHyphens/>
        <w:jc w:val="both"/>
        <w:rPr>
          <w:rFonts w:ascii="Arial" w:hAnsi="Arial" w:cs="Arial"/>
          <w:sz w:val="20"/>
        </w:rPr>
      </w:pPr>
      <w:r w:rsidRPr="00981F97">
        <w:rPr>
          <w:rFonts w:ascii="Arial" w:hAnsi="Arial" w:cs="Arial"/>
          <w:sz w:val="20"/>
        </w:rPr>
        <w:t xml:space="preserve">Requests to relocate reference points because of necessary changes in grades or locations shall be made in a timely manner so as not to </w:t>
      </w:r>
      <w:r w:rsidR="00943300" w:rsidRPr="00981F97">
        <w:rPr>
          <w:rFonts w:ascii="Arial" w:hAnsi="Arial" w:cs="Arial"/>
          <w:sz w:val="20"/>
        </w:rPr>
        <w:t>impact the Work</w:t>
      </w:r>
      <w:r w:rsidRPr="00981F97">
        <w:rPr>
          <w:rFonts w:ascii="Arial" w:hAnsi="Arial" w:cs="Arial"/>
          <w:sz w:val="20"/>
        </w:rPr>
        <w:t>.</w:t>
      </w:r>
    </w:p>
    <w:p w:rsidR="00D75EF0" w:rsidRPr="00981F97" w:rsidRDefault="00D75EF0" w:rsidP="00981F97">
      <w:pPr>
        <w:suppressAutoHyphens/>
        <w:ind w:left="1080"/>
        <w:jc w:val="both"/>
        <w:rPr>
          <w:rFonts w:ascii="Arial" w:hAnsi="Arial" w:cs="Arial"/>
          <w:sz w:val="20"/>
        </w:rPr>
      </w:pPr>
    </w:p>
    <w:p w:rsidR="00E20D5D" w:rsidRPr="00981F97" w:rsidRDefault="00D75EF0" w:rsidP="00800933">
      <w:pPr>
        <w:numPr>
          <w:ilvl w:val="0"/>
          <w:numId w:val="3"/>
        </w:numPr>
        <w:suppressAutoHyphens/>
        <w:jc w:val="both"/>
        <w:rPr>
          <w:rFonts w:ascii="Arial" w:hAnsi="Arial" w:cs="Arial"/>
          <w:sz w:val="20"/>
        </w:rPr>
      </w:pPr>
      <w:r w:rsidRPr="00981F97">
        <w:rPr>
          <w:rFonts w:ascii="Arial" w:hAnsi="Arial" w:cs="Arial"/>
          <w:sz w:val="20"/>
        </w:rPr>
        <w:t>Lost or destroyed permanent reference points shall be p</w:t>
      </w:r>
      <w:r w:rsidR="00E20D5D" w:rsidRPr="00981F97">
        <w:rPr>
          <w:rFonts w:ascii="Arial" w:hAnsi="Arial" w:cs="Arial"/>
          <w:sz w:val="20"/>
        </w:rPr>
        <w:t>romptly report</w:t>
      </w:r>
      <w:r w:rsidRPr="00981F97">
        <w:rPr>
          <w:rFonts w:ascii="Arial" w:hAnsi="Arial" w:cs="Arial"/>
          <w:sz w:val="20"/>
        </w:rPr>
        <w:t>e</w:t>
      </w:r>
      <w:r w:rsidR="00E20D5D" w:rsidRPr="00981F97">
        <w:rPr>
          <w:rFonts w:ascii="Arial" w:hAnsi="Arial" w:cs="Arial"/>
          <w:sz w:val="20"/>
        </w:rPr>
        <w:t>d.</w:t>
      </w:r>
      <w:r w:rsidR="00943300" w:rsidRPr="00981F97">
        <w:rPr>
          <w:rFonts w:ascii="Arial" w:hAnsi="Arial" w:cs="Arial"/>
          <w:sz w:val="20"/>
        </w:rPr>
        <w:t xml:space="preserve">  Replacements shall be based on the original survey reference points.</w:t>
      </w:r>
    </w:p>
    <w:p w:rsidR="00052F68" w:rsidRPr="00981F97" w:rsidRDefault="00052F68" w:rsidP="00981F97">
      <w:pPr>
        <w:suppressAutoHyphens/>
        <w:ind w:left="720"/>
        <w:jc w:val="both"/>
        <w:rPr>
          <w:rFonts w:ascii="Arial" w:hAnsi="Arial" w:cs="Arial"/>
          <w:sz w:val="20"/>
        </w:rPr>
      </w:pPr>
    </w:p>
    <w:p w:rsidR="00E20D5D" w:rsidRPr="00981F97" w:rsidRDefault="00943300" w:rsidP="00800933">
      <w:pPr>
        <w:numPr>
          <w:ilvl w:val="0"/>
          <w:numId w:val="2"/>
        </w:numPr>
        <w:suppressAutoHyphens/>
        <w:jc w:val="both"/>
        <w:rPr>
          <w:rFonts w:ascii="Arial" w:hAnsi="Arial" w:cs="Arial"/>
          <w:sz w:val="20"/>
        </w:rPr>
      </w:pPr>
      <w:r w:rsidRPr="00981F97">
        <w:rPr>
          <w:rFonts w:ascii="Arial" w:hAnsi="Arial" w:cs="Arial"/>
          <w:sz w:val="20"/>
        </w:rPr>
        <w:t>The Contractor shall e</w:t>
      </w:r>
      <w:r w:rsidR="00E20D5D" w:rsidRPr="00981F97">
        <w:rPr>
          <w:rFonts w:ascii="Arial" w:hAnsi="Arial" w:cs="Arial"/>
          <w:sz w:val="20"/>
        </w:rPr>
        <w:t xml:space="preserve">stablish and maintain a minimum of two permanent </w:t>
      </w:r>
      <w:r w:rsidRPr="00981F97">
        <w:rPr>
          <w:rFonts w:ascii="Arial" w:hAnsi="Arial" w:cs="Arial"/>
          <w:sz w:val="20"/>
        </w:rPr>
        <w:t>reference points</w:t>
      </w:r>
      <w:r w:rsidR="00E20D5D" w:rsidRPr="00981F97">
        <w:rPr>
          <w:rFonts w:ascii="Arial" w:hAnsi="Arial" w:cs="Arial"/>
          <w:sz w:val="20"/>
        </w:rPr>
        <w:t xml:space="preserve"> on the site, referenced to data established by </w:t>
      </w:r>
      <w:r w:rsidRPr="00981F97">
        <w:rPr>
          <w:rFonts w:ascii="Arial" w:hAnsi="Arial" w:cs="Arial"/>
          <w:sz w:val="20"/>
        </w:rPr>
        <w:t xml:space="preserve">original </w:t>
      </w:r>
      <w:r w:rsidR="00E20D5D" w:rsidRPr="00981F97">
        <w:rPr>
          <w:rFonts w:ascii="Arial" w:hAnsi="Arial" w:cs="Arial"/>
          <w:sz w:val="20"/>
        </w:rPr>
        <w:t xml:space="preserve">survey </w:t>
      </w:r>
      <w:r w:rsidRPr="00981F97">
        <w:rPr>
          <w:rFonts w:ascii="Arial" w:hAnsi="Arial" w:cs="Arial"/>
          <w:sz w:val="20"/>
        </w:rPr>
        <w:t xml:space="preserve">reference </w:t>
      </w:r>
      <w:r w:rsidR="00E20D5D" w:rsidRPr="00981F97">
        <w:rPr>
          <w:rFonts w:ascii="Arial" w:hAnsi="Arial" w:cs="Arial"/>
          <w:sz w:val="20"/>
        </w:rPr>
        <w:t>points.</w:t>
      </w:r>
      <w:r w:rsidRPr="00981F97">
        <w:rPr>
          <w:rFonts w:ascii="Arial" w:hAnsi="Arial" w:cs="Arial"/>
          <w:sz w:val="20"/>
        </w:rPr>
        <w:t xml:space="preserve">  R</w:t>
      </w:r>
      <w:r w:rsidR="00E20D5D" w:rsidRPr="00981F97">
        <w:rPr>
          <w:rFonts w:ascii="Arial" w:hAnsi="Arial" w:cs="Arial"/>
          <w:sz w:val="20"/>
        </w:rPr>
        <w:t xml:space="preserve">ecord </w:t>
      </w:r>
      <w:r w:rsidRPr="00981F97">
        <w:rPr>
          <w:rFonts w:ascii="Arial" w:hAnsi="Arial" w:cs="Arial"/>
          <w:sz w:val="20"/>
        </w:rPr>
        <w:t>of the reference points shall be established and recorded</w:t>
      </w:r>
      <w:r w:rsidR="00E20D5D" w:rsidRPr="00981F97">
        <w:rPr>
          <w:rFonts w:ascii="Arial" w:hAnsi="Arial" w:cs="Arial"/>
          <w:sz w:val="20"/>
        </w:rPr>
        <w:t xml:space="preserve"> </w:t>
      </w:r>
      <w:r w:rsidRPr="00981F97">
        <w:rPr>
          <w:rFonts w:ascii="Arial" w:hAnsi="Arial" w:cs="Arial"/>
          <w:sz w:val="20"/>
        </w:rPr>
        <w:t xml:space="preserve">on project record documents </w:t>
      </w:r>
      <w:r w:rsidR="00E20D5D" w:rsidRPr="00981F97">
        <w:rPr>
          <w:rFonts w:ascii="Arial" w:hAnsi="Arial" w:cs="Arial"/>
          <w:sz w:val="20"/>
        </w:rPr>
        <w:t>with horizontal and vertical data.</w:t>
      </w:r>
    </w:p>
    <w:p w:rsidR="00052F68" w:rsidRPr="00981F97" w:rsidRDefault="00052F68" w:rsidP="00981F97">
      <w:pPr>
        <w:suppressAutoHyphens/>
        <w:jc w:val="both"/>
        <w:rPr>
          <w:rFonts w:ascii="Arial" w:hAnsi="Arial" w:cs="Arial"/>
          <w:sz w:val="20"/>
        </w:rPr>
      </w:pPr>
    </w:p>
    <w:p w:rsidR="00846829" w:rsidRDefault="00846829" w:rsidP="00800933">
      <w:pPr>
        <w:suppressAutoHyphens/>
        <w:jc w:val="both"/>
        <w:outlineLvl w:val="0"/>
        <w:rPr>
          <w:rFonts w:ascii="Arial" w:hAnsi="Arial" w:cs="Arial"/>
          <w:sz w:val="20"/>
        </w:rPr>
      </w:pPr>
    </w:p>
    <w:p w:rsidR="00943300" w:rsidRPr="00981F97" w:rsidRDefault="00800933" w:rsidP="00800933">
      <w:pPr>
        <w:suppressAutoHyphens/>
        <w:jc w:val="both"/>
        <w:outlineLvl w:val="0"/>
        <w:rPr>
          <w:rFonts w:ascii="Arial" w:hAnsi="Arial" w:cs="Arial"/>
          <w:sz w:val="20"/>
        </w:rPr>
      </w:pPr>
      <w:r>
        <w:rPr>
          <w:rFonts w:ascii="Arial" w:hAnsi="Arial" w:cs="Arial"/>
          <w:sz w:val="20"/>
        </w:rPr>
        <w:t>1.03</w:t>
      </w:r>
      <w:r>
        <w:rPr>
          <w:rFonts w:ascii="Arial" w:hAnsi="Arial" w:cs="Arial"/>
          <w:sz w:val="20"/>
        </w:rPr>
        <w:tab/>
      </w:r>
      <w:r w:rsidR="004A5D23" w:rsidRPr="00981F97">
        <w:rPr>
          <w:rFonts w:ascii="Arial" w:hAnsi="Arial" w:cs="Arial"/>
          <w:sz w:val="20"/>
        </w:rPr>
        <w:t>SURVEY</w:t>
      </w:r>
      <w:r w:rsidR="001867DE">
        <w:rPr>
          <w:rFonts w:ascii="Arial" w:hAnsi="Arial" w:cs="Arial"/>
          <w:sz w:val="20"/>
        </w:rPr>
        <w:t xml:space="preserve"> PROCEDURES</w:t>
      </w:r>
    </w:p>
    <w:p w:rsidR="00943300" w:rsidRPr="00981F97" w:rsidRDefault="00943300" w:rsidP="00981F97">
      <w:pPr>
        <w:suppressAutoHyphens/>
        <w:ind w:left="360"/>
        <w:jc w:val="both"/>
        <w:outlineLvl w:val="0"/>
        <w:rPr>
          <w:rFonts w:ascii="Arial" w:hAnsi="Arial" w:cs="Arial"/>
          <w:sz w:val="20"/>
        </w:rPr>
      </w:pPr>
    </w:p>
    <w:p w:rsidR="00D57136" w:rsidRPr="00981F97" w:rsidRDefault="00943300" w:rsidP="00800933">
      <w:pPr>
        <w:numPr>
          <w:ilvl w:val="0"/>
          <w:numId w:val="4"/>
        </w:numPr>
        <w:suppressAutoHyphens/>
        <w:jc w:val="both"/>
        <w:rPr>
          <w:rFonts w:ascii="Arial" w:hAnsi="Arial" w:cs="Arial"/>
          <w:sz w:val="20"/>
        </w:rPr>
      </w:pPr>
      <w:r w:rsidRPr="00981F97">
        <w:rPr>
          <w:rFonts w:ascii="Arial" w:hAnsi="Arial" w:cs="Arial"/>
          <w:sz w:val="20"/>
        </w:rPr>
        <w:t xml:space="preserve">Working from lines and levels established by the property survey, </w:t>
      </w:r>
      <w:r w:rsidR="00EF79CA" w:rsidRPr="00981F97">
        <w:rPr>
          <w:rFonts w:ascii="Arial" w:hAnsi="Arial" w:cs="Arial"/>
          <w:sz w:val="20"/>
        </w:rPr>
        <w:t xml:space="preserve">the Contractor shall </w:t>
      </w:r>
      <w:r w:rsidRPr="00981F97">
        <w:rPr>
          <w:rFonts w:ascii="Arial" w:hAnsi="Arial" w:cs="Arial"/>
          <w:sz w:val="20"/>
        </w:rPr>
        <w:t xml:space="preserve">establish benchmarks and markers to set lines and levels at each story of construction and </w:t>
      </w:r>
      <w:r w:rsidRPr="00981F97">
        <w:rPr>
          <w:rFonts w:ascii="Arial" w:hAnsi="Arial" w:cs="Arial"/>
          <w:sz w:val="20"/>
        </w:rPr>
        <w:lastRenderedPageBreak/>
        <w:t>elsewhere as needed to prope</w:t>
      </w:r>
      <w:r w:rsidR="00EF79CA" w:rsidRPr="00981F97">
        <w:rPr>
          <w:rFonts w:ascii="Arial" w:hAnsi="Arial" w:cs="Arial"/>
          <w:sz w:val="20"/>
        </w:rPr>
        <w:t>rly locate each element of the P</w:t>
      </w:r>
      <w:r w:rsidRPr="00981F97">
        <w:rPr>
          <w:rFonts w:ascii="Arial" w:hAnsi="Arial" w:cs="Arial"/>
          <w:sz w:val="20"/>
        </w:rPr>
        <w:t xml:space="preserve">roject.  </w:t>
      </w:r>
    </w:p>
    <w:p w:rsidR="00D57136" w:rsidRPr="00981F97" w:rsidRDefault="00D57136" w:rsidP="00981F97">
      <w:pPr>
        <w:suppressAutoHyphens/>
        <w:ind w:left="720"/>
        <w:jc w:val="both"/>
        <w:rPr>
          <w:rFonts w:ascii="Arial" w:hAnsi="Arial" w:cs="Arial"/>
          <w:sz w:val="20"/>
        </w:rPr>
      </w:pPr>
    </w:p>
    <w:p w:rsidR="00D57136" w:rsidRPr="00981F97" w:rsidRDefault="00D57136" w:rsidP="00800933">
      <w:pPr>
        <w:numPr>
          <w:ilvl w:val="0"/>
          <w:numId w:val="5"/>
        </w:numPr>
        <w:suppressAutoHyphens/>
        <w:jc w:val="both"/>
        <w:rPr>
          <w:rFonts w:ascii="Arial" w:hAnsi="Arial" w:cs="Arial"/>
          <w:sz w:val="20"/>
        </w:rPr>
      </w:pPr>
      <w:r w:rsidRPr="00981F97">
        <w:rPr>
          <w:rFonts w:ascii="Arial" w:hAnsi="Arial" w:cs="Arial"/>
          <w:sz w:val="20"/>
        </w:rPr>
        <w:t>For site improvements, including pavements, stakes for grading, fill, and topsoil placement, and utility slopes and invert elevations, the Contractor shall locate and lay out the Work by instrumentation and similar appropriate means.</w:t>
      </w:r>
    </w:p>
    <w:p w:rsidR="00D57136" w:rsidRPr="00981F97" w:rsidRDefault="00D57136" w:rsidP="00981F97">
      <w:pPr>
        <w:suppressAutoHyphens/>
        <w:ind w:left="1080"/>
        <w:jc w:val="both"/>
        <w:rPr>
          <w:rFonts w:ascii="Arial" w:hAnsi="Arial" w:cs="Arial"/>
          <w:sz w:val="20"/>
        </w:rPr>
      </w:pPr>
    </w:p>
    <w:p w:rsidR="001B4F64" w:rsidRPr="00981F97" w:rsidRDefault="00D57136" w:rsidP="00800933">
      <w:pPr>
        <w:numPr>
          <w:ilvl w:val="0"/>
          <w:numId w:val="5"/>
        </w:numPr>
        <w:suppressAutoHyphens/>
        <w:jc w:val="both"/>
        <w:rPr>
          <w:rFonts w:ascii="Arial" w:hAnsi="Arial" w:cs="Arial"/>
          <w:sz w:val="20"/>
        </w:rPr>
      </w:pPr>
      <w:r w:rsidRPr="00981F97">
        <w:rPr>
          <w:rFonts w:ascii="Arial" w:hAnsi="Arial" w:cs="Arial"/>
          <w:sz w:val="20"/>
        </w:rPr>
        <w:t xml:space="preserve">For building work, the Contractor shall locate and lay out, by instrumentation and similar appropriate means, building foundations, column grids and locations, floor levels, control lines, and any </w:t>
      </w:r>
      <w:r w:rsidR="007079A6" w:rsidRPr="00981F97">
        <w:rPr>
          <w:rFonts w:ascii="Arial" w:hAnsi="Arial" w:cs="Arial"/>
          <w:sz w:val="20"/>
        </w:rPr>
        <w:t>reference points</w:t>
      </w:r>
      <w:r w:rsidRPr="00981F97">
        <w:rPr>
          <w:rFonts w:ascii="Arial" w:hAnsi="Arial" w:cs="Arial"/>
          <w:sz w:val="20"/>
        </w:rPr>
        <w:t xml:space="preserve"> required for mechanical</w:t>
      </w:r>
      <w:r w:rsidR="007079A6" w:rsidRPr="00981F97">
        <w:rPr>
          <w:rFonts w:ascii="Arial" w:hAnsi="Arial" w:cs="Arial"/>
          <w:sz w:val="20"/>
        </w:rPr>
        <w:t>, plumbing,</w:t>
      </w:r>
      <w:r w:rsidRPr="00981F97">
        <w:rPr>
          <w:rFonts w:ascii="Arial" w:hAnsi="Arial" w:cs="Arial"/>
          <w:sz w:val="20"/>
        </w:rPr>
        <w:t xml:space="preserve"> and electrical work.  </w:t>
      </w:r>
    </w:p>
    <w:p w:rsidR="001B4F64" w:rsidRPr="00981F97" w:rsidRDefault="001B4F64" w:rsidP="00981F97">
      <w:pPr>
        <w:suppressAutoHyphens/>
        <w:ind w:left="1080"/>
        <w:jc w:val="both"/>
        <w:rPr>
          <w:rFonts w:ascii="Arial" w:hAnsi="Arial" w:cs="Arial"/>
          <w:sz w:val="20"/>
        </w:rPr>
      </w:pPr>
    </w:p>
    <w:p w:rsidR="00EF79CA" w:rsidRPr="00981F97" w:rsidRDefault="00D57136" w:rsidP="00800933">
      <w:pPr>
        <w:numPr>
          <w:ilvl w:val="0"/>
          <w:numId w:val="5"/>
        </w:numPr>
        <w:suppressAutoHyphens/>
        <w:jc w:val="both"/>
        <w:rPr>
          <w:rFonts w:ascii="Arial" w:hAnsi="Arial" w:cs="Arial"/>
          <w:sz w:val="20"/>
        </w:rPr>
      </w:pPr>
      <w:r w:rsidRPr="00981F97">
        <w:rPr>
          <w:rFonts w:ascii="Arial" w:hAnsi="Arial" w:cs="Arial"/>
          <w:sz w:val="20"/>
        </w:rPr>
        <w:t xml:space="preserve">Required dimensions shall be calculated and measured within indicated or recognized tolerances.  Scaled drawings should not be measured to determine dimensions.  </w:t>
      </w:r>
    </w:p>
    <w:p w:rsidR="00D57136" w:rsidRPr="00981F97" w:rsidRDefault="00D57136" w:rsidP="00981F97">
      <w:pPr>
        <w:suppressAutoHyphens/>
        <w:ind w:left="1080"/>
        <w:jc w:val="both"/>
        <w:rPr>
          <w:rFonts w:ascii="Arial" w:hAnsi="Arial" w:cs="Arial"/>
          <w:sz w:val="20"/>
        </w:rPr>
      </w:pPr>
    </w:p>
    <w:p w:rsidR="001B4F64" w:rsidRPr="00981F97" w:rsidRDefault="001B4F64" w:rsidP="00800933">
      <w:pPr>
        <w:numPr>
          <w:ilvl w:val="0"/>
          <w:numId w:val="5"/>
        </w:numPr>
        <w:suppressAutoHyphens/>
        <w:jc w:val="both"/>
        <w:rPr>
          <w:rFonts w:ascii="Arial" w:hAnsi="Arial" w:cs="Arial"/>
          <w:sz w:val="20"/>
        </w:rPr>
      </w:pPr>
      <w:r w:rsidRPr="00981F97">
        <w:rPr>
          <w:rFonts w:ascii="Arial" w:hAnsi="Arial" w:cs="Arial"/>
          <w:sz w:val="20"/>
        </w:rPr>
        <w:t>As construction proceeds, every major element shall be checked for line, level, and plumb.</w:t>
      </w:r>
    </w:p>
    <w:p w:rsidR="001B4F64" w:rsidRPr="00981F97" w:rsidRDefault="001B4F64" w:rsidP="00981F97">
      <w:pPr>
        <w:suppressAutoHyphens/>
        <w:ind w:left="1080"/>
        <w:jc w:val="both"/>
        <w:rPr>
          <w:rFonts w:ascii="Arial" w:hAnsi="Arial" w:cs="Arial"/>
          <w:sz w:val="20"/>
        </w:rPr>
      </w:pPr>
    </w:p>
    <w:p w:rsidR="00D57136" w:rsidRPr="00981F97" w:rsidRDefault="00D57136" w:rsidP="00800933">
      <w:pPr>
        <w:numPr>
          <w:ilvl w:val="0"/>
          <w:numId w:val="5"/>
        </w:numPr>
        <w:suppressAutoHyphens/>
        <w:jc w:val="both"/>
        <w:rPr>
          <w:rFonts w:ascii="Arial" w:hAnsi="Arial" w:cs="Arial"/>
          <w:sz w:val="20"/>
        </w:rPr>
      </w:pPr>
      <w:r w:rsidRPr="00981F97">
        <w:rPr>
          <w:rFonts w:ascii="Arial" w:hAnsi="Arial" w:cs="Arial"/>
          <w:sz w:val="20"/>
        </w:rPr>
        <w:t xml:space="preserve">Other Separate Prime Contractors and entities engaged in the Work shall be advised of </w:t>
      </w:r>
      <w:r w:rsidR="007079A6" w:rsidRPr="00981F97">
        <w:rPr>
          <w:rFonts w:ascii="Arial" w:hAnsi="Arial" w:cs="Arial"/>
          <w:sz w:val="20"/>
        </w:rPr>
        <w:t xml:space="preserve">reference points and </w:t>
      </w:r>
      <w:r w:rsidRPr="00981F97">
        <w:rPr>
          <w:rFonts w:ascii="Arial" w:hAnsi="Arial" w:cs="Arial"/>
          <w:sz w:val="20"/>
        </w:rPr>
        <w:t>marked lines and levels provided.</w:t>
      </w:r>
    </w:p>
    <w:p w:rsidR="00397140" w:rsidRPr="00981F97" w:rsidRDefault="00397140" w:rsidP="00981F97">
      <w:pPr>
        <w:suppressAutoHyphens/>
        <w:jc w:val="both"/>
        <w:rPr>
          <w:rFonts w:ascii="Arial" w:hAnsi="Arial" w:cs="Arial"/>
          <w:sz w:val="20"/>
        </w:rPr>
      </w:pPr>
    </w:p>
    <w:p w:rsidR="00397140" w:rsidRPr="00981F97" w:rsidRDefault="00397140" w:rsidP="00800933">
      <w:pPr>
        <w:numPr>
          <w:ilvl w:val="0"/>
          <w:numId w:val="4"/>
        </w:numPr>
        <w:suppressAutoHyphens/>
        <w:jc w:val="both"/>
        <w:rPr>
          <w:rFonts w:ascii="Arial" w:hAnsi="Arial" w:cs="Arial"/>
          <w:sz w:val="20"/>
        </w:rPr>
      </w:pPr>
      <w:r w:rsidRPr="00981F97">
        <w:rPr>
          <w:rFonts w:ascii="Arial" w:hAnsi="Arial" w:cs="Arial"/>
          <w:sz w:val="20"/>
        </w:rPr>
        <w:t xml:space="preserve">The Contractor shall maintain a surveyor's log of control and other field survey work.  The log shall be made available for reference to the </w:t>
      </w:r>
      <w:r w:rsidR="004D0C9A" w:rsidRPr="00981F97">
        <w:rPr>
          <w:rFonts w:ascii="Arial" w:hAnsi="Arial" w:cs="Arial"/>
          <w:sz w:val="20"/>
        </w:rPr>
        <w:t>University</w:t>
      </w:r>
      <w:r w:rsidRPr="00981F97">
        <w:rPr>
          <w:rFonts w:ascii="Arial" w:hAnsi="Arial" w:cs="Arial"/>
          <w:sz w:val="20"/>
        </w:rPr>
        <w:t xml:space="preserve"> and other Separate Prime Contractors and appropriate entities.</w:t>
      </w:r>
    </w:p>
    <w:p w:rsidR="00397140" w:rsidRPr="00981F97" w:rsidRDefault="00397140" w:rsidP="00981F97">
      <w:pPr>
        <w:suppressAutoHyphens/>
        <w:ind w:left="720"/>
        <w:jc w:val="both"/>
        <w:rPr>
          <w:rFonts w:ascii="Arial" w:hAnsi="Arial" w:cs="Arial"/>
          <w:sz w:val="20"/>
        </w:rPr>
      </w:pPr>
    </w:p>
    <w:p w:rsidR="00397140" w:rsidRPr="00981F97" w:rsidRDefault="00397140" w:rsidP="00800933">
      <w:pPr>
        <w:numPr>
          <w:ilvl w:val="0"/>
          <w:numId w:val="4"/>
        </w:numPr>
        <w:suppressAutoHyphens/>
        <w:jc w:val="both"/>
        <w:rPr>
          <w:rFonts w:ascii="Arial" w:hAnsi="Arial" w:cs="Arial"/>
          <w:sz w:val="20"/>
        </w:rPr>
      </w:pPr>
      <w:r w:rsidRPr="00981F97">
        <w:rPr>
          <w:rFonts w:ascii="Arial" w:hAnsi="Arial" w:cs="Arial"/>
          <w:sz w:val="20"/>
        </w:rPr>
        <w:t xml:space="preserve">The </w:t>
      </w:r>
      <w:r w:rsidR="004D0C9A" w:rsidRPr="00981F97">
        <w:rPr>
          <w:rFonts w:ascii="Arial" w:hAnsi="Arial" w:cs="Arial"/>
          <w:sz w:val="20"/>
        </w:rPr>
        <w:t>University</w:t>
      </w:r>
      <w:r w:rsidRPr="00981F97">
        <w:rPr>
          <w:rFonts w:ascii="Arial" w:hAnsi="Arial" w:cs="Arial"/>
          <w:sz w:val="20"/>
        </w:rPr>
        <w:t xml:space="preserve"> shall be advised when deviations that exceed indicated or recognized tolerances are detected.  The surveyor’s log shall record deviations from required lines and levels.  Project record drawings shall indicate record deviations that are accepted and not corrected.</w:t>
      </w:r>
    </w:p>
    <w:p w:rsidR="00D57136" w:rsidRPr="00981F97" w:rsidRDefault="00D57136" w:rsidP="00981F97">
      <w:pPr>
        <w:suppressAutoHyphens/>
        <w:ind w:left="360"/>
        <w:jc w:val="both"/>
        <w:rPr>
          <w:rFonts w:ascii="Arial" w:hAnsi="Arial" w:cs="Arial"/>
          <w:sz w:val="20"/>
        </w:rPr>
      </w:pPr>
    </w:p>
    <w:p w:rsidR="00800933" w:rsidRDefault="00800933" w:rsidP="00800933">
      <w:pPr>
        <w:suppressAutoHyphens/>
        <w:ind w:left="360" w:hanging="360"/>
        <w:jc w:val="both"/>
        <w:rPr>
          <w:rFonts w:ascii="Arial" w:hAnsi="Arial" w:cs="Arial"/>
          <w:sz w:val="20"/>
        </w:rPr>
      </w:pPr>
      <w:r>
        <w:rPr>
          <w:rFonts w:ascii="Arial" w:hAnsi="Arial" w:cs="Arial"/>
          <w:sz w:val="20"/>
        </w:rPr>
        <w:t>1.04</w:t>
      </w:r>
      <w:r>
        <w:rPr>
          <w:rFonts w:ascii="Arial" w:hAnsi="Arial" w:cs="Arial"/>
          <w:sz w:val="20"/>
        </w:rPr>
        <w:tab/>
      </w:r>
      <w:r w:rsidR="004A5D23" w:rsidRPr="00981F97">
        <w:rPr>
          <w:rFonts w:ascii="Arial" w:hAnsi="Arial" w:cs="Arial"/>
          <w:sz w:val="20"/>
        </w:rPr>
        <w:t>CERTIFICATION OF SURVEY</w:t>
      </w:r>
      <w:r w:rsidR="00A9646E" w:rsidRPr="00981F97">
        <w:rPr>
          <w:rFonts w:ascii="Arial" w:hAnsi="Arial" w:cs="Arial"/>
          <w:sz w:val="20"/>
        </w:rPr>
        <w:t xml:space="preserve">  </w:t>
      </w:r>
    </w:p>
    <w:p w:rsidR="00800933" w:rsidRDefault="00800933" w:rsidP="00800933">
      <w:pPr>
        <w:suppressAutoHyphens/>
        <w:ind w:left="360" w:hanging="360"/>
        <w:jc w:val="both"/>
        <w:rPr>
          <w:rFonts w:ascii="Arial" w:hAnsi="Arial" w:cs="Arial"/>
          <w:sz w:val="20"/>
        </w:rPr>
      </w:pPr>
    </w:p>
    <w:p w:rsidR="00925CF9" w:rsidRPr="00981F97" w:rsidRDefault="00925CF9" w:rsidP="00846829">
      <w:pPr>
        <w:suppressAutoHyphens/>
        <w:ind w:left="360" w:firstLine="360"/>
        <w:jc w:val="both"/>
        <w:rPr>
          <w:rFonts w:ascii="Arial" w:hAnsi="Arial" w:cs="Arial"/>
          <w:sz w:val="20"/>
        </w:rPr>
      </w:pPr>
      <w:r w:rsidRPr="00981F97">
        <w:rPr>
          <w:rFonts w:ascii="Arial" w:hAnsi="Arial" w:cs="Arial"/>
          <w:sz w:val="20"/>
        </w:rPr>
        <w:t xml:space="preserve">At the completion of the Project, the Contractor shall submit </w:t>
      </w:r>
      <w:r w:rsidR="001B4F64" w:rsidRPr="00981F97">
        <w:rPr>
          <w:rFonts w:ascii="Arial" w:hAnsi="Arial" w:cs="Arial"/>
          <w:sz w:val="20"/>
        </w:rPr>
        <w:t>to</w:t>
      </w:r>
      <w:r w:rsidR="00800933">
        <w:rPr>
          <w:rFonts w:ascii="Arial" w:hAnsi="Arial" w:cs="Arial"/>
          <w:sz w:val="20"/>
        </w:rPr>
        <w:t xml:space="preserve"> </w:t>
      </w:r>
      <w:r w:rsidR="001B4F64" w:rsidRPr="00981F97">
        <w:rPr>
          <w:rFonts w:ascii="Arial" w:hAnsi="Arial" w:cs="Arial"/>
          <w:sz w:val="20"/>
        </w:rPr>
        <w:t xml:space="preserve">the </w:t>
      </w:r>
      <w:r w:rsidR="004D0C9A" w:rsidRPr="00981F97">
        <w:rPr>
          <w:rFonts w:ascii="Arial" w:hAnsi="Arial" w:cs="Arial"/>
          <w:sz w:val="20"/>
        </w:rPr>
        <w:t>University</w:t>
      </w:r>
      <w:r w:rsidR="001B4F64" w:rsidRPr="00981F97">
        <w:rPr>
          <w:rFonts w:ascii="Arial" w:hAnsi="Arial" w:cs="Arial"/>
          <w:sz w:val="20"/>
        </w:rPr>
        <w:t xml:space="preserve"> </w:t>
      </w:r>
      <w:r w:rsidR="00846829">
        <w:rPr>
          <w:rFonts w:ascii="Arial" w:hAnsi="Arial" w:cs="Arial"/>
          <w:sz w:val="20"/>
        </w:rPr>
        <w:t>the following items:</w:t>
      </w:r>
    </w:p>
    <w:p w:rsidR="00397140" w:rsidRPr="00981F97" w:rsidRDefault="00397140" w:rsidP="00981F97">
      <w:pPr>
        <w:suppressAutoHyphens/>
        <w:ind w:left="360"/>
        <w:jc w:val="both"/>
        <w:rPr>
          <w:rFonts w:ascii="Arial" w:hAnsi="Arial" w:cs="Arial"/>
          <w:sz w:val="20"/>
        </w:rPr>
      </w:pPr>
    </w:p>
    <w:p w:rsidR="00925CF9" w:rsidRPr="00981F97" w:rsidRDefault="00925CF9" w:rsidP="00800933">
      <w:pPr>
        <w:numPr>
          <w:ilvl w:val="0"/>
          <w:numId w:val="6"/>
        </w:numPr>
        <w:suppressAutoHyphens/>
        <w:jc w:val="both"/>
        <w:rPr>
          <w:rFonts w:ascii="Arial" w:hAnsi="Arial" w:cs="Arial"/>
          <w:sz w:val="20"/>
        </w:rPr>
      </w:pPr>
      <w:r w:rsidRPr="00981F97">
        <w:rPr>
          <w:rFonts w:ascii="Arial" w:hAnsi="Arial" w:cs="Arial"/>
          <w:sz w:val="20"/>
        </w:rPr>
        <w:t xml:space="preserve">A certificate signed by the Land Surveyor or Professional Engineer certifying that the location and elevation of </w:t>
      </w:r>
      <w:r w:rsidR="00BB32D7" w:rsidRPr="00981F97">
        <w:rPr>
          <w:rFonts w:ascii="Arial" w:hAnsi="Arial" w:cs="Arial"/>
          <w:sz w:val="20"/>
        </w:rPr>
        <w:t xml:space="preserve">the Work </w:t>
      </w:r>
      <w:r w:rsidRPr="00981F97">
        <w:rPr>
          <w:rFonts w:ascii="Arial" w:hAnsi="Arial" w:cs="Arial"/>
          <w:sz w:val="20"/>
        </w:rPr>
        <w:t>compl</w:t>
      </w:r>
      <w:r w:rsidR="00BB32D7" w:rsidRPr="00981F97">
        <w:rPr>
          <w:rFonts w:ascii="Arial" w:hAnsi="Arial" w:cs="Arial"/>
          <w:sz w:val="20"/>
        </w:rPr>
        <w:t>ies</w:t>
      </w:r>
      <w:r w:rsidRPr="00981F97">
        <w:rPr>
          <w:rFonts w:ascii="Arial" w:hAnsi="Arial" w:cs="Arial"/>
          <w:sz w:val="20"/>
        </w:rPr>
        <w:t xml:space="preserve"> with the Contract D</w:t>
      </w:r>
      <w:r w:rsidR="00397140" w:rsidRPr="00981F97">
        <w:rPr>
          <w:rFonts w:ascii="Arial" w:hAnsi="Arial" w:cs="Arial"/>
          <w:sz w:val="20"/>
        </w:rPr>
        <w:t>ocuments</w:t>
      </w:r>
    </w:p>
    <w:p w:rsidR="00397140" w:rsidRPr="00981F97" w:rsidRDefault="00397140" w:rsidP="00981F97">
      <w:pPr>
        <w:suppressAutoHyphens/>
        <w:ind w:left="720"/>
        <w:jc w:val="both"/>
        <w:rPr>
          <w:rFonts w:ascii="Arial" w:hAnsi="Arial" w:cs="Arial"/>
          <w:sz w:val="20"/>
        </w:rPr>
      </w:pPr>
    </w:p>
    <w:p w:rsidR="00925CF9" w:rsidRPr="00981F97" w:rsidRDefault="002C4A31" w:rsidP="00800933">
      <w:pPr>
        <w:numPr>
          <w:ilvl w:val="0"/>
          <w:numId w:val="6"/>
        </w:numPr>
        <w:suppressAutoHyphens/>
        <w:jc w:val="both"/>
        <w:rPr>
          <w:rFonts w:ascii="Arial" w:hAnsi="Arial" w:cs="Arial"/>
          <w:sz w:val="20"/>
        </w:rPr>
      </w:pPr>
      <w:r w:rsidRPr="00981F97">
        <w:rPr>
          <w:rFonts w:ascii="Arial" w:hAnsi="Arial" w:cs="Arial"/>
          <w:sz w:val="20"/>
        </w:rPr>
        <w:t xml:space="preserve">A </w:t>
      </w:r>
      <w:r w:rsidR="00925CF9" w:rsidRPr="00981F97">
        <w:rPr>
          <w:rFonts w:ascii="Arial" w:hAnsi="Arial" w:cs="Arial"/>
          <w:sz w:val="20"/>
        </w:rPr>
        <w:t>record of work p</w:t>
      </w:r>
      <w:r w:rsidR="00397140" w:rsidRPr="00981F97">
        <w:rPr>
          <w:rFonts w:ascii="Arial" w:hAnsi="Arial" w:cs="Arial"/>
          <w:sz w:val="20"/>
        </w:rPr>
        <w:t>erformed and record survey data</w:t>
      </w:r>
    </w:p>
    <w:p w:rsidR="00925CF9" w:rsidRPr="00981F97" w:rsidRDefault="00925CF9" w:rsidP="00981F97">
      <w:pPr>
        <w:suppressAutoHyphens/>
        <w:ind w:left="360"/>
        <w:jc w:val="both"/>
        <w:outlineLvl w:val="0"/>
        <w:rPr>
          <w:rFonts w:ascii="Arial" w:hAnsi="Arial" w:cs="Arial"/>
          <w:sz w:val="20"/>
        </w:rPr>
      </w:pPr>
    </w:p>
    <w:p w:rsidR="00925CF9" w:rsidRPr="00981F97" w:rsidRDefault="00800933" w:rsidP="00800933">
      <w:pPr>
        <w:suppressAutoHyphens/>
        <w:jc w:val="both"/>
        <w:outlineLvl w:val="0"/>
        <w:rPr>
          <w:rFonts w:ascii="Arial" w:hAnsi="Arial" w:cs="Arial"/>
          <w:sz w:val="20"/>
        </w:rPr>
      </w:pPr>
      <w:r>
        <w:rPr>
          <w:rFonts w:ascii="Arial" w:hAnsi="Arial" w:cs="Arial"/>
          <w:sz w:val="20"/>
        </w:rPr>
        <w:t>1.05</w:t>
      </w:r>
      <w:r>
        <w:rPr>
          <w:rFonts w:ascii="Arial" w:hAnsi="Arial" w:cs="Arial"/>
          <w:sz w:val="20"/>
        </w:rPr>
        <w:tab/>
      </w:r>
      <w:r w:rsidR="002C4A31" w:rsidRPr="00981F97">
        <w:rPr>
          <w:rFonts w:ascii="Arial" w:hAnsi="Arial" w:cs="Arial"/>
          <w:sz w:val="20"/>
        </w:rPr>
        <w:t>UTILITIES</w:t>
      </w:r>
    </w:p>
    <w:p w:rsidR="00EF79CA" w:rsidRPr="00981F97" w:rsidRDefault="00EF79CA" w:rsidP="00981F97">
      <w:pPr>
        <w:suppressAutoHyphens/>
        <w:ind w:left="360"/>
        <w:jc w:val="both"/>
        <w:rPr>
          <w:rFonts w:ascii="Arial" w:hAnsi="Arial" w:cs="Arial"/>
          <w:sz w:val="20"/>
        </w:rPr>
      </w:pPr>
    </w:p>
    <w:p w:rsidR="002C4A31" w:rsidRPr="00981F97" w:rsidRDefault="002C4A31" w:rsidP="00800933">
      <w:pPr>
        <w:numPr>
          <w:ilvl w:val="0"/>
          <w:numId w:val="7"/>
        </w:numPr>
        <w:suppressAutoHyphens/>
        <w:jc w:val="both"/>
        <w:rPr>
          <w:rFonts w:ascii="Arial" w:hAnsi="Arial" w:cs="Arial"/>
          <w:sz w:val="20"/>
        </w:rPr>
      </w:pPr>
      <w:r w:rsidRPr="00981F97">
        <w:rPr>
          <w:rFonts w:ascii="Arial" w:hAnsi="Arial" w:cs="Arial"/>
          <w:sz w:val="20"/>
        </w:rPr>
        <w:t xml:space="preserve">The existence and location of underground and other utilities and construction indicated </w:t>
      </w:r>
      <w:r w:rsidR="002C4C3E" w:rsidRPr="00981F97">
        <w:rPr>
          <w:rFonts w:ascii="Arial" w:hAnsi="Arial" w:cs="Arial"/>
          <w:sz w:val="20"/>
        </w:rPr>
        <w:t xml:space="preserve">on the Contract Documents </w:t>
      </w:r>
      <w:r w:rsidRPr="00981F97">
        <w:rPr>
          <w:rFonts w:ascii="Arial" w:hAnsi="Arial" w:cs="Arial"/>
          <w:sz w:val="20"/>
        </w:rPr>
        <w:t>as existing are not guaranteed.  Before beginning sitework, the Contractor shall investigate and verify the existence and location of underground utilities and other construction, and the locations and invert elevations at points of connection of sanitary sewer, storm sewer, and water serv</w:t>
      </w:r>
      <w:r w:rsidR="002C4C3E" w:rsidRPr="00981F97">
        <w:rPr>
          <w:rFonts w:ascii="Arial" w:hAnsi="Arial" w:cs="Arial"/>
          <w:sz w:val="20"/>
        </w:rPr>
        <w:t xml:space="preserve">ice </w:t>
      </w:r>
      <w:r w:rsidRPr="00981F97">
        <w:rPr>
          <w:rFonts w:ascii="Arial" w:hAnsi="Arial" w:cs="Arial"/>
          <w:sz w:val="20"/>
        </w:rPr>
        <w:t>piping.</w:t>
      </w:r>
    </w:p>
    <w:p w:rsidR="002C4A31" w:rsidRPr="00981F97" w:rsidRDefault="002C4A31" w:rsidP="00981F97">
      <w:pPr>
        <w:suppressAutoHyphens/>
        <w:ind w:left="720"/>
        <w:jc w:val="both"/>
        <w:outlineLvl w:val="0"/>
        <w:rPr>
          <w:rFonts w:ascii="Arial" w:hAnsi="Arial" w:cs="Arial"/>
          <w:sz w:val="20"/>
        </w:rPr>
      </w:pPr>
    </w:p>
    <w:p w:rsidR="00943300" w:rsidRDefault="002C4A31" w:rsidP="00800933">
      <w:pPr>
        <w:numPr>
          <w:ilvl w:val="0"/>
          <w:numId w:val="7"/>
        </w:numPr>
        <w:suppressAutoHyphens/>
        <w:jc w:val="both"/>
        <w:rPr>
          <w:rFonts w:ascii="Arial" w:hAnsi="Arial" w:cs="Arial"/>
          <w:sz w:val="20"/>
        </w:rPr>
      </w:pPr>
      <w:r w:rsidRPr="00981F97">
        <w:rPr>
          <w:rFonts w:ascii="Arial" w:hAnsi="Arial" w:cs="Arial"/>
          <w:sz w:val="20"/>
        </w:rPr>
        <w:t>The Contractor shall f</w:t>
      </w:r>
      <w:r w:rsidR="00943300" w:rsidRPr="00981F97">
        <w:rPr>
          <w:rFonts w:ascii="Arial" w:hAnsi="Arial" w:cs="Arial"/>
          <w:sz w:val="20"/>
        </w:rPr>
        <w:t xml:space="preserve">urnish </w:t>
      </w:r>
      <w:r w:rsidRPr="00981F97">
        <w:rPr>
          <w:rFonts w:ascii="Arial" w:hAnsi="Arial" w:cs="Arial"/>
          <w:sz w:val="20"/>
        </w:rPr>
        <w:t xml:space="preserve">all </w:t>
      </w:r>
      <w:r w:rsidR="00943300" w:rsidRPr="00981F97">
        <w:rPr>
          <w:rFonts w:ascii="Arial" w:hAnsi="Arial" w:cs="Arial"/>
          <w:sz w:val="20"/>
        </w:rPr>
        <w:t>information necessary to adjust, move</w:t>
      </w:r>
      <w:r w:rsidRPr="00981F97">
        <w:rPr>
          <w:rFonts w:ascii="Arial" w:hAnsi="Arial" w:cs="Arial"/>
          <w:sz w:val="20"/>
        </w:rPr>
        <w:t>,</w:t>
      </w:r>
      <w:r w:rsidR="00943300" w:rsidRPr="00981F97">
        <w:rPr>
          <w:rFonts w:ascii="Arial" w:hAnsi="Arial" w:cs="Arial"/>
          <w:sz w:val="20"/>
        </w:rPr>
        <w:t xml:space="preserve"> or relocate existing structures, utility poles, lines, services, or other appurtenances located in or affected by </w:t>
      </w:r>
      <w:r w:rsidRPr="00981F97">
        <w:rPr>
          <w:rFonts w:ascii="Arial" w:hAnsi="Arial" w:cs="Arial"/>
          <w:sz w:val="20"/>
        </w:rPr>
        <w:t>the Work</w:t>
      </w:r>
      <w:r w:rsidR="00943300" w:rsidRPr="00981F97">
        <w:rPr>
          <w:rFonts w:ascii="Arial" w:hAnsi="Arial" w:cs="Arial"/>
          <w:sz w:val="20"/>
        </w:rPr>
        <w:t xml:space="preserve">.  </w:t>
      </w:r>
      <w:r w:rsidRPr="00981F97">
        <w:rPr>
          <w:rFonts w:ascii="Arial" w:hAnsi="Arial" w:cs="Arial"/>
          <w:sz w:val="20"/>
        </w:rPr>
        <w:t>The Contractor shall c</w:t>
      </w:r>
      <w:r w:rsidR="00943300" w:rsidRPr="00981F97">
        <w:rPr>
          <w:rFonts w:ascii="Arial" w:hAnsi="Arial" w:cs="Arial"/>
          <w:sz w:val="20"/>
        </w:rPr>
        <w:t>oordinate with local authorities hav</w:t>
      </w:r>
      <w:r w:rsidRPr="00981F97">
        <w:rPr>
          <w:rFonts w:ascii="Arial" w:hAnsi="Arial" w:cs="Arial"/>
          <w:sz w:val="20"/>
        </w:rPr>
        <w:t>ing</w:t>
      </w:r>
      <w:r w:rsidR="00943300" w:rsidRPr="00981F97">
        <w:rPr>
          <w:rFonts w:ascii="Arial" w:hAnsi="Arial" w:cs="Arial"/>
          <w:sz w:val="20"/>
        </w:rPr>
        <w:t xml:space="preserve"> jurisdiction.</w:t>
      </w:r>
    </w:p>
    <w:p w:rsidR="00800933" w:rsidRDefault="00800933" w:rsidP="00981F97">
      <w:pPr>
        <w:suppressAutoHyphens/>
        <w:ind w:left="720"/>
        <w:jc w:val="both"/>
        <w:rPr>
          <w:rFonts w:ascii="Arial" w:hAnsi="Arial" w:cs="Arial"/>
          <w:sz w:val="20"/>
        </w:rPr>
      </w:pPr>
    </w:p>
    <w:p w:rsidR="00800933" w:rsidRPr="00800933" w:rsidRDefault="00800933" w:rsidP="00800933">
      <w:pPr>
        <w:suppressAutoHyphens/>
        <w:jc w:val="both"/>
        <w:rPr>
          <w:rFonts w:ascii="Arial" w:hAnsi="Arial" w:cs="Arial"/>
          <w:spacing w:val="-2"/>
          <w:sz w:val="20"/>
        </w:rPr>
      </w:pPr>
      <w:r w:rsidRPr="00800933">
        <w:rPr>
          <w:rFonts w:ascii="Arial" w:hAnsi="Arial" w:cs="Arial"/>
          <w:spacing w:val="-2"/>
          <w:sz w:val="20"/>
        </w:rPr>
        <w:t>PART 2 – PRODUCTS</w:t>
      </w:r>
    </w:p>
    <w:p w:rsidR="00800933" w:rsidRPr="00800933" w:rsidRDefault="00800933" w:rsidP="00800933">
      <w:pPr>
        <w:suppressAutoHyphens/>
        <w:jc w:val="both"/>
        <w:rPr>
          <w:rFonts w:ascii="Arial" w:hAnsi="Arial" w:cs="Arial"/>
          <w:spacing w:val="-2"/>
          <w:sz w:val="20"/>
        </w:rPr>
      </w:pPr>
    </w:p>
    <w:p w:rsidR="00800933" w:rsidRPr="00800933" w:rsidRDefault="00800933" w:rsidP="00800933">
      <w:pPr>
        <w:suppressAutoHyphens/>
        <w:jc w:val="both"/>
        <w:rPr>
          <w:rFonts w:ascii="Arial" w:hAnsi="Arial" w:cs="Arial"/>
          <w:spacing w:val="-2"/>
          <w:sz w:val="20"/>
        </w:rPr>
      </w:pPr>
      <w:r w:rsidRPr="00800933">
        <w:rPr>
          <w:rFonts w:ascii="Arial" w:hAnsi="Arial" w:cs="Arial"/>
          <w:spacing w:val="-2"/>
          <w:sz w:val="20"/>
        </w:rPr>
        <w:t>(Not Used)</w:t>
      </w:r>
    </w:p>
    <w:p w:rsidR="00800933" w:rsidRPr="00800933" w:rsidRDefault="00800933" w:rsidP="00800933">
      <w:pPr>
        <w:suppressAutoHyphens/>
        <w:jc w:val="both"/>
        <w:rPr>
          <w:rFonts w:ascii="Arial" w:hAnsi="Arial" w:cs="Arial"/>
          <w:spacing w:val="-2"/>
          <w:sz w:val="20"/>
        </w:rPr>
      </w:pPr>
    </w:p>
    <w:p w:rsidR="00800933" w:rsidRPr="00800933" w:rsidRDefault="00800933" w:rsidP="00800933">
      <w:pPr>
        <w:suppressAutoHyphens/>
        <w:jc w:val="both"/>
        <w:rPr>
          <w:rFonts w:ascii="Arial" w:hAnsi="Arial" w:cs="Arial"/>
          <w:spacing w:val="-2"/>
          <w:sz w:val="20"/>
        </w:rPr>
      </w:pPr>
      <w:r w:rsidRPr="00800933">
        <w:rPr>
          <w:rFonts w:ascii="Arial" w:hAnsi="Arial" w:cs="Arial"/>
          <w:spacing w:val="-2"/>
          <w:sz w:val="20"/>
        </w:rPr>
        <w:t>PART 3 – EXECUTION</w:t>
      </w:r>
    </w:p>
    <w:p w:rsidR="00800933" w:rsidRPr="00800933" w:rsidRDefault="00800933" w:rsidP="00800933">
      <w:pPr>
        <w:suppressAutoHyphens/>
        <w:jc w:val="both"/>
        <w:rPr>
          <w:rFonts w:ascii="Arial" w:hAnsi="Arial" w:cs="Arial"/>
          <w:spacing w:val="-2"/>
          <w:sz w:val="20"/>
        </w:rPr>
      </w:pPr>
    </w:p>
    <w:p w:rsidR="00800933" w:rsidRPr="00800933" w:rsidRDefault="00800933" w:rsidP="00800933">
      <w:pPr>
        <w:suppressAutoHyphens/>
        <w:jc w:val="both"/>
        <w:rPr>
          <w:rFonts w:ascii="Arial" w:hAnsi="Arial" w:cs="Arial"/>
          <w:spacing w:val="-2"/>
          <w:sz w:val="20"/>
        </w:rPr>
      </w:pPr>
      <w:r w:rsidRPr="00800933">
        <w:rPr>
          <w:rFonts w:ascii="Arial" w:hAnsi="Arial" w:cs="Arial"/>
          <w:spacing w:val="-2"/>
          <w:sz w:val="20"/>
        </w:rPr>
        <w:t>(Not Used)</w:t>
      </w:r>
    </w:p>
    <w:p w:rsidR="00800933" w:rsidRPr="00800933" w:rsidRDefault="00800933" w:rsidP="00800933">
      <w:pPr>
        <w:suppressAutoHyphens/>
        <w:jc w:val="both"/>
        <w:rPr>
          <w:rFonts w:ascii="Arial" w:hAnsi="Arial" w:cs="Arial"/>
          <w:spacing w:val="-2"/>
          <w:sz w:val="20"/>
        </w:rPr>
      </w:pPr>
    </w:p>
    <w:p w:rsidR="00800933" w:rsidRPr="00F421F5" w:rsidRDefault="00800933" w:rsidP="00F421F5">
      <w:pPr>
        <w:suppressAutoHyphens/>
        <w:jc w:val="both"/>
        <w:rPr>
          <w:rFonts w:ascii="Arial" w:hAnsi="Arial" w:cs="Arial"/>
          <w:spacing w:val="-2"/>
          <w:sz w:val="20"/>
        </w:rPr>
      </w:pPr>
      <w:r>
        <w:rPr>
          <w:rFonts w:ascii="Arial" w:hAnsi="Arial" w:cs="Arial"/>
          <w:spacing w:val="-2"/>
          <w:sz w:val="20"/>
        </w:rPr>
        <w:t>END OF SECTION 01 71 23</w:t>
      </w:r>
      <w:bookmarkStart w:id="0" w:name="_GoBack"/>
      <w:bookmarkEnd w:id="0"/>
    </w:p>
    <w:sectPr w:rsidR="00800933" w:rsidRPr="00F421F5" w:rsidSect="00F421F5">
      <w:footerReference w:type="default" r:id="rId10"/>
      <w:endnotePr>
        <w:numFmt w:val="decimal"/>
      </w:endnotePr>
      <w:pgSz w:w="12240" w:h="15840"/>
      <w:pgMar w:top="720" w:right="1440" w:bottom="720" w:left="1440" w:header="1080" w:footer="720" w:gutter="0"/>
      <w:pgNumType w:start="1"/>
      <w:cols w:space="720"/>
      <w:noEndnote/>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B83" w:rsidRDefault="007A7B83">
      <w:pPr>
        <w:spacing w:line="20" w:lineRule="exact"/>
        <w:rPr>
          <w:sz w:val="24"/>
        </w:rPr>
      </w:pPr>
    </w:p>
  </w:endnote>
  <w:endnote w:type="continuationSeparator" w:id="0">
    <w:p w:rsidR="007A7B83" w:rsidRDefault="007A7B83">
      <w:r>
        <w:rPr>
          <w:sz w:val="24"/>
        </w:rPr>
        <w:t xml:space="preserve"> </w:t>
      </w:r>
    </w:p>
  </w:endnote>
  <w:endnote w:type="continuationNotice" w:id="1">
    <w:p w:rsidR="007A7B83" w:rsidRDefault="007A7B8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F97" w:rsidRDefault="00981F97">
    <w:pPr>
      <w:pStyle w:val="Footer"/>
      <w:tabs>
        <w:tab w:val="clear" w:pos="8640"/>
        <w:tab w:val="right" w:pos="9360"/>
      </w:tabs>
      <w:rPr>
        <w:rFonts w:ascii="Arial" w:hAnsi="Arial"/>
        <w:sz w:val="18"/>
      </w:rPr>
    </w:pPr>
    <w:r>
      <w:rPr>
        <w:rFonts w:ascii="Arial" w:hAnsi="Arial"/>
        <w:sz w:val="18"/>
      </w:rPr>
      <w:t>_____________________________________________________________________________________________</w:t>
    </w:r>
  </w:p>
  <w:p w:rsidR="00F421F5" w:rsidRPr="00F421F5" w:rsidRDefault="00F421F5" w:rsidP="00F421F5">
    <w:pPr>
      <w:tabs>
        <w:tab w:val="right" w:pos="9360"/>
      </w:tabs>
      <w:suppressAutoHyphens/>
      <w:ind w:right="90"/>
      <w:jc w:val="both"/>
      <w:rPr>
        <w:rFonts w:ascii="Arial" w:hAnsi="Arial"/>
        <w:spacing w:val="-2"/>
        <w:sz w:val="18"/>
        <w:szCs w:val="18"/>
      </w:rPr>
    </w:pPr>
    <w:r w:rsidRPr="00F421F5">
      <w:rPr>
        <w:rFonts w:ascii="Arial" w:hAnsi="Arial"/>
        <w:spacing w:val="-2"/>
        <w:sz w:val="18"/>
        <w:szCs w:val="18"/>
      </w:rPr>
      <w:t>BU Project Name</w:t>
    </w:r>
    <w:r w:rsidRPr="00F421F5">
      <w:rPr>
        <w:rFonts w:ascii="Arial" w:hAnsi="Arial"/>
        <w:spacing w:val="-2"/>
        <w:sz w:val="18"/>
        <w:szCs w:val="18"/>
      </w:rPr>
      <w:tab/>
    </w:r>
    <w:r>
      <w:rPr>
        <w:rFonts w:ascii="Arial" w:hAnsi="Arial"/>
        <w:spacing w:val="-2"/>
        <w:sz w:val="18"/>
        <w:szCs w:val="18"/>
      </w:rPr>
      <w:t>Field Engineering</w:t>
    </w:r>
  </w:p>
  <w:p w:rsidR="00981F97" w:rsidRPr="00F421F5" w:rsidRDefault="00F421F5" w:rsidP="00F421F5">
    <w:pPr>
      <w:tabs>
        <w:tab w:val="right" w:pos="9360"/>
      </w:tabs>
      <w:suppressAutoHyphens/>
      <w:ind w:right="90"/>
      <w:jc w:val="both"/>
      <w:rPr>
        <w:rFonts w:ascii="Arial" w:hAnsi="Arial"/>
        <w:spacing w:val="-2"/>
        <w:sz w:val="18"/>
        <w:szCs w:val="18"/>
      </w:rPr>
    </w:pPr>
    <w:r w:rsidRPr="00F421F5">
      <w:rPr>
        <w:rFonts w:ascii="Arial" w:hAnsi="Arial"/>
        <w:spacing w:val="-2"/>
        <w:sz w:val="18"/>
        <w:szCs w:val="18"/>
      </w:rPr>
      <w:t>SSHE 401-BL-####</w:t>
    </w:r>
    <w:r w:rsidRPr="00F421F5">
      <w:rPr>
        <w:rFonts w:ascii="Arial" w:hAnsi="Arial"/>
        <w:spacing w:val="-2"/>
        <w:sz w:val="18"/>
        <w:szCs w:val="18"/>
      </w:rPr>
      <w:tab/>
    </w:r>
    <w:r w:rsidRPr="00F421F5">
      <w:rPr>
        <w:sz w:val="20"/>
      </w:rPr>
      <w:t>01</w:t>
    </w:r>
    <w:r>
      <w:rPr>
        <w:sz w:val="20"/>
      </w:rPr>
      <w:t>7123</w:t>
    </w:r>
    <w:r w:rsidRPr="00F421F5">
      <w:rPr>
        <w:sz w:val="20"/>
      </w:rPr>
      <w:t>-</w:t>
    </w:r>
    <w:r w:rsidRPr="00F421F5">
      <w:rPr>
        <w:sz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B83" w:rsidRDefault="007A7B83">
      <w:r>
        <w:rPr>
          <w:sz w:val="24"/>
        </w:rPr>
        <w:separator/>
      </w:r>
    </w:p>
  </w:footnote>
  <w:footnote w:type="continuationSeparator" w:id="0">
    <w:p w:rsidR="007A7B83" w:rsidRDefault="007A7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5994"/>
    <w:multiLevelType w:val="hybridMultilevel"/>
    <w:tmpl w:val="EDF6A9DE"/>
    <w:lvl w:ilvl="0" w:tplc="93AA7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783CBF"/>
    <w:multiLevelType w:val="hybridMultilevel"/>
    <w:tmpl w:val="A6A44A3A"/>
    <w:lvl w:ilvl="0" w:tplc="93AA7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F3018E"/>
    <w:multiLevelType w:val="hybridMultilevel"/>
    <w:tmpl w:val="0914BD9E"/>
    <w:lvl w:ilvl="0" w:tplc="93AA7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BB1837"/>
    <w:multiLevelType w:val="hybridMultilevel"/>
    <w:tmpl w:val="2B861ED4"/>
    <w:lvl w:ilvl="0" w:tplc="848A39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620B1B"/>
    <w:multiLevelType w:val="hybridMultilevel"/>
    <w:tmpl w:val="8032740A"/>
    <w:lvl w:ilvl="0" w:tplc="93AA7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A06048"/>
    <w:multiLevelType w:val="hybridMultilevel"/>
    <w:tmpl w:val="8C40E9C6"/>
    <w:lvl w:ilvl="0" w:tplc="2AC089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3C7F9B"/>
    <w:multiLevelType w:val="hybridMultilevel"/>
    <w:tmpl w:val="BF721118"/>
    <w:lvl w:ilvl="0" w:tplc="93AA7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8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FC"/>
    <w:rsid w:val="00052F68"/>
    <w:rsid w:val="00137943"/>
    <w:rsid w:val="001426FF"/>
    <w:rsid w:val="00182A53"/>
    <w:rsid w:val="00185FB1"/>
    <w:rsid w:val="001867DE"/>
    <w:rsid w:val="001B4F64"/>
    <w:rsid w:val="001D6618"/>
    <w:rsid w:val="001F5C05"/>
    <w:rsid w:val="00202803"/>
    <w:rsid w:val="002168AA"/>
    <w:rsid w:val="002440EF"/>
    <w:rsid w:val="002C4A31"/>
    <w:rsid w:val="002C4C3E"/>
    <w:rsid w:val="002D5434"/>
    <w:rsid w:val="00331821"/>
    <w:rsid w:val="00397140"/>
    <w:rsid w:val="00437642"/>
    <w:rsid w:val="004A5D23"/>
    <w:rsid w:val="004B47D8"/>
    <w:rsid w:val="004D0C9A"/>
    <w:rsid w:val="0053127B"/>
    <w:rsid w:val="005845AE"/>
    <w:rsid w:val="005A4128"/>
    <w:rsid w:val="005F4DCE"/>
    <w:rsid w:val="00621D33"/>
    <w:rsid w:val="0062721A"/>
    <w:rsid w:val="00650F5D"/>
    <w:rsid w:val="006944EC"/>
    <w:rsid w:val="007079A6"/>
    <w:rsid w:val="007408AE"/>
    <w:rsid w:val="0076019B"/>
    <w:rsid w:val="0077050D"/>
    <w:rsid w:val="00771952"/>
    <w:rsid w:val="007A7B83"/>
    <w:rsid w:val="00800933"/>
    <w:rsid w:val="0082122A"/>
    <w:rsid w:val="00846829"/>
    <w:rsid w:val="00871152"/>
    <w:rsid w:val="008C6D90"/>
    <w:rsid w:val="008D1FFC"/>
    <w:rsid w:val="00925CF9"/>
    <w:rsid w:val="00943300"/>
    <w:rsid w:val="00981F97"/>
    <w:rsid w:val="009E72E2"/>
    <w:rsid w:val="00A41BA2"/>
    <w:rsid w:val="00A7055C"/>
    <w:rsid w:val="00A9646E"/>
    <w:rsid w:val="00AD0DAF"/>
    <w:rsid w:val="00AD2F8A"/>
    <w:rsid w:val="00B01BA2"/>
    <w:rsid w:val="00B15D8C"/>
    <w:rsid w:val="00B31A63"/>
    <w:rsid w:val="00B66683"/>
    <w:rsid w:val="00BB32D7"/>
    <w:rsid w:val="00C138D2"/>
    <w:rsid w:val="00C57C05"/>
    <w:rsid w:val="00C70CE5"/>
    <w:rsid w:val="00C81106"/>
    <w:rsid w:val="00D57136"/>
    <w:rsid w:val="00D738CE"/>
    <w:rsid w:val="00D75EF0"/>
    <w:rsid w:val="00E04EB4"/>
    <w:rsid w:val="00E20D5D"/>
    <w:rsid w:val="00E43FCA"/>
    <w:rsid w:val="00E60E32"/>
    <w:rsid w:val="00EA2A26"/>
    <w:rsid w:val="00EA77A4"/>
    <w:rsid w:val="00EB058F"/>
    <w:rsid w:val="00EE7DD7"/>
    <w:rsid w:val="00EF79CA"/>
    <w:rsid w:val="00F212F2"/>
    <w:rsid w:val="00F421F5"/>
    <w:rsid w:val="00FB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24B1E746-09C0-4703-8341-15813054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3"/>
    </w:rPr>
  </w:style>
  <w:style w:type="paragraph" w:styleId="Heading1">
    <w:name w:val="heading 1"/>
    <w:basedOn w:val="Normal"/>
    <w:next w:val="Normal"/>
    <w:qFormat/>
    <w:pPr>
      <w:keepNext/>
      <w:tabs>
        <w:tab w:val="left" w:pos="-720"/>
        <w:tab w:val="left" w:pos="360"/>
        <w:tab w:val="left" w:pos="720"/>
        <w:tab w:val="left" w:pos="1080"/>
        <w:tab w:val="left" w:pos="1440"/>
        <w:tab w:val="left" w:pos="1800"/>
        <w:tab w:val="left" w:pos="2160"/>
        <w:tab w:val="left" w:pos="2520"/>
        <w:tab w:val="left" w:pos="2880"/>
      </w:tabs>
      <w:suppressAutoHyphens/>
      <w:spacing w:before="120"/>
      <w:ind w:left="720" w:hanging="720"/>
      <w:jc w:val="both"/>
      <w:outlineLvl w:val="0"/>
    </w:pPr>
    <w:rPr>
      <w:rFonts w:ascii="Arial" w:hAnsi="Arial"/>
      <w:spacing w:val="-2"/>
      <w:sz w:val="20"/>
      <w:u w:val="single"/>
    </w:rPr>
  </w:style>
  <w:style w:type="paragraph" w:styleId="Heading2">
    <w:name w:val="heading 2"/>
    <w:basedOn w:val="Normal"/>
    <w:next w:val="Normal"/>
    <w:qFormat/>
    <w:pPr>
      <w:keepNext/>
      <w:suppressAutoHyphens/>
      <w:spacing w:before="120"/>
      <w:jc w:val="center"/>
      <w:outlineLvl w:val="1"/>
    </w:pPr>
    <w:rPr>
      <w:rFonts w:ascii="Arial" w:hAnsi="Arial"/>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3"/>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Helvetica" w:hAnsi="Helvetica"/>
      <w:noProof w:val="0"/>
      <w:sz w:val="23"/>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Helvetica" w:hAnsi="Helvetica"/>
      <w:noProof w:val="0"/>
      <w:sz w:val="23"/>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Helvetica" w:hAnsi="Helvetica"/>
      <w:snapToGrid w:val="0"/>
      <w:sz w:val="23"/>
    </w:rPr>
  </w:style>
  <w:style w:type="character" w:customStyle="1" w:styleId="DocInit">
    <w:name w:val="Doc Init"/>
    <w:basedOn w:val="DefaultParagraphFont"/>
  </w:style>
  <w:style w:type="character" w:customStyle="1" w:styleId="TechInit">
    <w:name w:val="Tech Init"/>
    <w:rPr>
      <w:rFonts w:ascii="Helvetica" w:hAnsi="Helvetica"/>
      <w:noProof w:val="0"/>
      <w:sz w:val="23"/>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Helvetica" w:hAnsi="Helvetica"/>
      <w:noProof w:val="0"/>
      <w:sz w:val="23"/>
      <w:lang w:val="en-US"/>
    </w:rPr>
  </w:style>
  <w:style w:type="character" w:customStyle="1" w:styleId="Technical3">
    <w:name w:val="Technical 3"/>
    <w:rPr>
      <w:rFonts w:ascii="Helvetica" w:hAnsi="Helvetica"/>
      <w:noProof w:val="0"/>
      <w:sz w:val="23"/>
      <w:lang w:val="en-US"/>
    </w:rPr>
  </w:style>
  <w:style w:type="character" w:customStyle="1" w:styleId="Technical4">
    <w:name w:val="Technical 4"/>
    <w:basedOn w:val="DefaultParagraphFont"/>
  </w:style>
  <w:style w:type="character" w:customStyle="1" w:styleId="Technical1">
    <w:name w:val="Technical 1"/>
    <w:rPr>
      <w:rFonts w:ascii="Helvetica" w:hAnsi="Helvetica"/>
      <w:noProof w:val="0"/>
      <w:sz w:val="23"/>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uppressAutoHyphens/>
      <w:spacing w:before="120"/>
      <w:ind w:left="360" w:hanging="360"/>
      <w:jc w:val="both"/>
    </w:pPr>
    <w:rPr>
      <w:rFonts w:ascii="Arial" w:hAnsi="Arial"/>
      <w:spacing w:val="-2"/>
      <w:sz w:val="20"/>
    </w:rPr>
  </w:style>
  <w:style w:type="paragraph" w:styleId="BodyTextIndent2">
    <w:name w:val="Body Text Indent 2"/>
    <w:basedOn w:val="Normal"/>
    <w:pPr>
      <w:suppressAutoHyphens/>
      <w:spacing w:before="120"/>
      <w:ind w:left="1080"/>
      <w:jc w:val="both"/>
    </w:pPr>
    <w:rPr>
      <w:rFonts w:ascii="Arial" w:hAnsi="Arial"/>
      <w:spacing w:val="-2"/>
      <w:sz w:val="20"/>
    </w:rPr>
  </w:style>
  <w:style w:type="paragraph" w:styleId="BalloonText">
    <w:name w:val="Balloon Text"/>
    <w:basedOn w:val="Normal"/>
    <w:semiHidden/>
    <w:rsid w:val="008D1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DFC9E4AC541F48AB7EF63657EF382B" ma:contentTypeVersion="1" ma:contentTypeDescription="Create a new document." ma:contentTypeScope="" ma:versionID="a633d478012febc1ed0e2223b63ce0d0">
  <xsd:schema xmlns:xsd="http://www.w3.org/2001/XMLSchema" xmlns:xs="http://www.w3.org/2001/XMLSchema" xmlns:p="http://schemas.microsoft.com/office/2006/metadata/properties" xmlns:ns1="http://schemas.microsoft.com/sharepoint/v3" targetNamespace="http://schemas.microsoft.com/office/2006/metadata/properties" ma:root="true" ma:fieldsID="6881add001f6e7e5dbe82f92a1979a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C50D8B-A8FF-4DDA-BB1A-1B9BC42F937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41879F-894A-4CF5-9988-A7CE36D8F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785CD-1E81-43B3-9CEB-78CB43C9F7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General Requirements</vt:lpstr>
    </vt:vector>
  </TitlesOfParts>
  <Company>State System of Higher Education</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Requirements</dc:title>
  <dc:subject>Field Engineering</dc:subject>
  <dc:creator>Rebecca A. Novak</dc:creator>
  <dc:description>Reformatted &amp; copied for Don Sheaffer 8/25/99</dc:description>
  <cp:lastModifiedBy>Herman, Michael</cp:lastModifiedBy>
  <cp:revision>4</cp:revision>
  <cp:lastPrinted>2013-08-27T18:26:00Z</cp:lastPrinted>
  <dcterms:created xsi:type="dcterms:W3CDTF">2014-02-25T15:03:00Z</dcterms:created>
  <dcterms:modified xsi:type="dcterms:W3CDTF">2015-08-28T16:38:00Z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0x01010001DFC9E4AC541F48AB7EF63657EF382B</vt:lpwstr>
  </property>
</Properties>
</file>